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62F" w:rsidRDefault="00522CC0" w:rsidP="0019462F">
      <w:pPr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Grizzly </w:t>
      </w:r>
      <w:r w:rsidR="00AD23F7">
        <w:rPr>
          <w:rFonts w:ascii="Arial" w:hAnsi="Arial" w:cs="Arial"/>
          <w:b/>
          <w:sz w:val="40"/>
        </w:rPr>
        <w:t>–</w:t>
      </w:r>
      <w:r w:rsidR="00577B8A">
        <w:rPr>
          <w:rFonts w:ascii="Arial" w:hAnsi="Arial" w:cs="Arial"/>
          <w:b/>
          <w:sz w:val="40"/>
        </w:rPr>
        <w:t xml:space="preserve"> Teleszkópos</w:t>
      </w:r>
      <w:r w:rsidR="007D67E1">
        <w:rPr>
          <w:rFonts w:ascii="Arial" w:hAnsi="Arial" w:cs="Arial"/>
          <w:b/>
          <w:sz w:val="40"/>
        </w:rPr>
        <w:t xml:space="preserve"> sövénynyíró</w:t>
      </w:r>
    </w:p>
    <w:p w:rsidR="0019462F" w:rsidRDefault="00577B8A" w:rsidP="0019462F">
      <w:pPr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EHS 50</w:t>
      </w:r>
      <w:r w:rsidR="007D67E1">
        <w:rPr>
          <w:rFonts w:ascii="Arial" w:hAnsi="Arial"/>
          <w:i/>
          <w:sz w:val="32"/>
        </w:rPr>
        <w:t xml:space="preserve">0 </w:t>
      </w:r>
      <w:r>
        <w:rPr>
          <w:rFonts w:ascii="Arial" w:hAnsi="Arial"/>
          <w:i/>
          <w:sz w:val="32"/>
        </w:rPr>
        <w:t>T</w:t>
      </w:r>
    </w:p>
    <w:p w:rsidR="0019462F" w:rsidRDefault="0019462F" w:rsidP="0019462F">
      <w:pPr>
        <w:spacing w:after="240"/>
        <w:rPr>
          <w:rFonts w:ascii="Arial" w:hAnsi="Arial"/>
          <w:i/>
          <w:sz w:val="48"/>
        </w:rPr>
      </w:pPr>
      <w:r>
        <w:rPr>
          <w:rFonts w:ascii="Arial" w:hAnsi="Arial"/>
          <w:b/>
          <w:i/>
          <w:sz w:val="48"/>
        </w:rPr>
        <w:t>Használati utasítás</w:t>
      </w:r>
      <w:r>
        <w:rPr>
          <w:rFonts w:ascii="Arial" w:hAnsi="Arial"/>
          <w:i/>
          <w:sz w:val="48"/>
        </w:rPr>
        <w:t xml:space="preserve"> </w:t>
      </w:r>
    </w:p>
    <w:p w:rsidR="003C5C8E" w:rsidRDefault="0019462F" w:rsidP="000272FE">
      <w:pPr>
        <w:pStyle w:val="sajtalcm1"/>
      </w:pPr>
      <w:r w:rsidRPr="000272FE">
        <w:t>Alkalmazási terület</w:t>
      </w:r>
    </w:p>
    <w:p w:rsidR="00FC4FE3" w:rsidRDefault="00FC4FE3" w:rsidP="00021F61"/>
    <w:p w:rsidR="004C0E34" w:rsidRDefault="007D67E1" w:rsidP="00021F61">
      <w:r>
        <w:t xml:space="preserve">Az eszköz </w:t>
      </w:r>
      <w:r w:rsidR="004C0E34">
        <w:t>kifejezetten sövények, és bokrok nyírására lett tervezve, otthoni környezetben.</w:t>
      </w:r>
    </w:p>
    <w:p w:rsidR="00FC4FE3" w:rsidRDefault="004C0E34" w:rsidP="00021F61">
      <w:r>
        <w:t xml:space="preserve">A teleszkópos hosszabbító lehetővé teszi a magasan és a talajszinten való kényelmes munkavégzést is. </w:t>
      </w:r>
    </w:p>
    <w:p w:rsidR="004C0E34" w:rsidRDefault="004C0E34" w:rsidP="004C0E34">
      <w:r>
        <w:t>Az eszköz nem alkalmas ipari használatra. Ipari használat esetén a garancia érvényét veszti.</w:t>
      </w:r>
    </w:p>
    <w:p w:rsidR="00FC4FE3" w:rsidRDefault="00F117AE" w:rsidP="00021F61">
      <w:r>
        <w:t xml:space="preserve">Az eszköz használatát </w:t>
      </w:r>
      <w:r w:rsidR="00870C81">
        <w:t>csak feln</w:t>
      </w:r>
      <w:r>
        <w:t>őtteknek ajánljuk. 16 év feletti fiatal</w:t>
      </w:r>
      <w:r w:rsidR="00341DD1">
        <w:t xml:space="preserve"> is</w:t>
      </w:r>
      <w:r w:rsidR="00870C81">
        <w:t xml:space="preserve"> használhatja az esz</w:t>
      </w:r>
      <w:r w:rsidR="009A4B3F">
        <w:t xml:space="preserve">közt, de csak </w:t>
      </w:r>
      <w:r w:rsidR="007D67E1">
        <w:t xml:space="preserve">felnőtt </w:t>
      </w:r>
      <w:r w:rsidR="009A4B3F">
        <w:t>felügyel</w:t>
      </w:r>
      <w:r w:rsidR="007D67E1">
        <w:t xml:space="preserve">et mellett. </w:t>
      </w:r>
      <w:r w:rsidR="00341DD1">
        <w:t>A felügyelő, vagy gépkezelő felelős a balesetekért, más emberek tulajdonának</w:t>
      </w:r>
      <w:r w:rsidR="00C82D5F">
        <w:t>, egészségének megrongálásáért.</w:t>
      </w:r>
    </w:p>
    <w:p w:rsidR="00870C81" w:rsidRDefault="00870C81" w:rsidP="00021F61">
      <w:r>
        <w:t>A gyártó nem vonható felelősségre a használati utasítástól eltérő használatból eredően okozott károkért.</w:t>
      </w:r>
    </w:p>
    <w:p w:rsidR="004C0E34" w:rsidRDefault="004C0E34" w:rsidP="00021F61">
      <w:r>
        <w:tab/>
        <w:t>Használat előtt ellenőrizze a pengék élességét. Győződjön meg rója, hogy a pengék meg legyenek élezve, ha elkopnak, annak érdekében, hogy elkerülje a gép túlterhelését. A tompa pengékkel való használatból keletkező káro</w:t>
      </w:r>
      <w:r w:rsidR="00C41FE0">
        <w:t>k nem tartoznak a garancia alá.</w:t>
      </w:r>
    </w:p>
    <w:p w:rsidR="00870C81" w:rsidRDefault="00B93034" w:rsidP="00870C81">
      <w:pPr>
        <w:pStyle w:val="sajtalcm1"/>
      </w:pPr>
      <w:r>
        <w:t>Biztonsági megjegyzések</w:t>
      </w:r>
    </w:p>
    <w:p w:rsidR="006A58F2" w:rsidRPr="004C0E34" w:rsidRDefault="004C0E34" w:rsidP="00870C81">
      <w:r>
        <w:t>Ez a rész az alap biztonsági előírásokkal foglalkozik, hogy figyelmes legyen, mikor az elektromos sövénynyíróval dolgozik.</w:t>
      </w:r>
    </w:p>
    <w:p w:rsidR="004C0E34" w:rsidRDefault="004C0E34" w:rsidP="00B93034">
      <w:pPr>
        <w:pStyle w:val="sajtalcm2"/>
      </w:pPr>
      <w:r>
        <w:t>Szimbólumok az eszközön</w:t>
      </w:r>
    </w:p>
    <w:p w:rsidR="004C0E34" w:rsidRDefault="004C0E34" w:rsidP="00B17C17">
      <w:pPr>
        <w:pStyle w:val="sajtalcm1"/>
        <w:numPr>
          <w:ilvl w:val="0"/>
          <w:numId w:val="7"/>
        </w:numPr>
        <w:rPr>
          <w:rFonts w:ascii="Times New Roman" w:eastAsia="Lucida Sans Unicode" w:hAnsi="Times New Roman" w:cs="Times New Roman"/>
          <w:b w:val="0"/>
          <w:color w:val="auto"/>
          <w:sz w:val="24"/>
        </w:rPr>
      </w:pPr>
      <w:r>
        <w:rPr>
          <w:rFonts w:ascii="Times New Roman" w:eastAsia="Lucida Sans Unicode" w:hAnsi="Times New Roman" w:cs="Times New Roman"/>
          <w:b w:val="0"/>
          <w:color w:val="auto"/>
          <w:sz w:val="24"/>
        </w:rPr>
        <w:t>Vigyázat!</w:t>
      </w:r>
    </w:p>
    <w:p w:rsidR="004C0E34" w:rsidRDefault="004C0E34" w:rsidP="00B17C17">
      <w:pPr>
        <w:pStyle w:val="sajtalcm1"/>
        <w:numPr>
          <w:ilvl w:val="0"/>
          <w:numId w:val="7"/>
        </w:numPr>
        <w:rPr>
          <w:rFonts w:ascii="Times New Roman" w:eastAsia="Lucida Sans Unicode" w:hAnsi="Times New Roman" w:cs="Times New Roman"/>
          <w:b w:val="0"/>
          <w:color w:val="auto"/>
          <w:sz w:val="24"/>
        </w:rPr>
      </w:pPr>
      <w:r>
        <w:rPr>
          <w:rFonts w:ascii="Times New Roman" w:eastAsia="Lucida Sans Unicode" w:hAnsi="Times New Roman" w:cs="Times New Roman"/>
          <w:b w:val="0"/>
          <w:color w:val="auto"/>
          <w:sz w:val="24"/>
        </w:rPr>
        <w:t xml:space="preserve">Ne használja az eszközt esőben, </w:t>
      </w:r>
      <w:r>
        <w:rPr>
          <w:rFonts w:ascii="Times New Roman" w:eastAsia="Lucida Sans Unicode" w:hAnsi="Times New Roman" w:cs="Times New Roman"/>
          <w:b w:val="0"/>
          <w:color w:val="auto"/>
          <w:sz w:val="24"/>
        </w:rPr>
        <w:t>vagy nedves sövényen</w:t>
      </w:r>
      <w:r>
        <w:rPr>
          <w:rFonts w:ascii="Times New Roman" w:eastAsia="Lucida Sans Unicode" w:hAnsi="Times New Roman" w:cs="Times New Roman"/>
          <w:b w:val="0"/>
          <w:color w:val="auto"/>
          <w:sz w:val="24"/>
        </w:rPr>
        <w:t>.</w:t>
      </w:r>
    </w:p>
    <w:p w:rsidR="004C0E34" w:rsidRDefault="004C0E34" w:rsidP="00B17C17">
      <w:pPr>
        <w:pStyle w:val="sajtalcm1"/>
        <w:numPr>
          <w:ilvl w:val="0"/>
          <w:numId w:val="7"/>
        </w:numPr>
        <w:rPr>
          <w:rFonts w:ascii="Times New Roman" w:eastAsia="Lucida Sans Unicode" w:hAnsi="Times New Roman" w:cs="Times New Roman"/>
          <w:b w:val="0"/>
          <w:color w:val="auto"/>
          <w:sz w:val="24"/>
        </w:rPr>
      </w:pPr>
      <w:r>
        <w:rPr>
          <w:rFonts w:ascii="Times New Roman" w:eastAsia="Lucida Sans Unicode" w:hAnsi="Times New Roman" w:cs="Times New Roman"/>
          <w:b w:val="0"/>
          <w:color w:val="auto"/>
          <w:sz w:val="24"/>
        </w:rPr>
        <w:t>Vigyázat! Hulló elemek. Különösképpen fej fölött végzett munkavégzés közben.</w:t>
      </w:r>
    </w:p>
    <w:p w:rsidR="00B93034" w:rsidRDefault="00B93034" w:rsidP="00B17C17">
      <w:pPr>
        <w:pStyle w:val="sajtalcm1"/>
        <w:numPr>
          <w:ilvl w:val="0"/>
          <w:numId w:val="7"/>
        </w:numPr>
        <w:rPr>
          <w:rFonts w:ascii="Times New Roman" w:eastAsia="Lucida Sans Unicode" w:hAnsi="Times New Roman" w:cs="Times New Roman"/>
          <w:b w:val="0"/>
          <w:color w:val="auto"/>
          <w:sz w:val="24"/>
        </w:rPr>
      </w:pPr>
      <w:r>
        <w:rPr>
          <w:rFonts w:ascii="Times New Roman" w:eastAsia="Lucida Sans Unicode" w:hAnsi="Times New Roman" w:cs="Times New Roman"/>
          <w:b w:val="0"/>
          <w:color w:val="auto"/>
          <w:sz w:val="24"/>
        </w:rPr>
        <w:t>Vigyázat! Balesetveszély a késektől munka közben.</w:t>
      </w:r>
    </w:p>
    <w:p w:rsidR="00B93034" w:rsidRDefault="00B93034" w:rsidP="00B17C17">
      <w:pPr>
        <w:pStyle w:val="sajtalcm1"/>
        <w:numPr>
          <w:ilvl w:val="0"/>
          <w:numId w:val="7"/>
        </w:numPr>
        <w:rPr>
          <w:rFonts w:ascii="Times New Roman" w:eastAsia="Lucida Sans Unicode" w:hAnsi="Times New Roman" w:cs="Times New Roman"/>
          <w:b w:val="0"/>
          <w:color w:val="auto"/>
          <w:sz w:val="24"/>
        </w:rPr>
      </w:pPr>
      <w:r>
        <w:rPr>
          <w:rFonts w:ascii="Times New Roman" w:eastAsia="Lucida Sans Unicode" w:hAnsi="Times New Roman" w:cs="Times New Roman"/>
          <w:b w:val="0"/>
          <w:color w:val="auto"/>
          <w:sz w:val="24"/>
        </w:rPr>
        <w:t>Húzza ki azonnal a hálózati csatlakozót, ha megsérül a vezeték, megcsavarodik rosszul, vagy teljesen elvágódik és abban az esetben, ha az eszközt felügyelet nélkül hagyja egy rövid időre.</w:t>
      </w:r>
    </w:p>
    <w:p w:rsidR="00B93034" w:rsidRDefault="00B93034" w:rsidP="00B17C17">
      <w:pPr>
        <w:pStyle w:val="sajtalcm1"/>
        <w:numPr>
          <w:ilvl w:val="0"/>
          <w:numId w:val="7"/>
        </w:numPr>
        <w:rPr>
          <w:rFonts w:ascii="Times New Roman" w:eastAsia="Lucida Sans Unicode" w:hAnsi="Times New Roman" w:cs="Times New Roman"/>
          <w:b w:val="0"/>
          <w:color w:val="auto"/>
          <w:sz w:val="24"/>
        </w:rPr>
      </w:pPr>
      <w:r>
        <w:rPr>
          <w:rFonts w:ascii="Times New Roman" w:eastAsia="Lucida Sans Unicode" w:hAnsi="Times New Roman" w:cs="Times New Roman"/>
          <w:b w:val="0"/>
          <w:color w:val="auto"/>
          <w:sz w:val="24"/>
        </w:rPr>
        <w:t>Halálveszély áramütéstől!</w:t>
      </w:r>
      <w:r>
        <w:rPr>
          <w:rFonts w:ascii="Times New Roman" w:eastAsia="Lucida Sans Unicode" w:hAnsi="Times New Roman" w:cs="Times New Roman"/>
          <w:b w:val="0"/>
          <w:color w:val="auto"/>
          <w:sz w:val="24"/>
        </w:rPr>
        <w:br/>
        <w:t>Tartson legalább 10 méter távolságot a felsővezetékektől.</w:t>
      </w:r>
    </w:p>
    <w:p w:rsidR="00B93034" w:rsidRDefault="00B93034" w:rsidP="00B17C17">
      <w:pPr>
        <w:pStyle w:val="sajtalcm1"/>
        <w:numPr>
          <w:ilvl w:val="0"/>
          <w:numId w:val="7"/>
        </w:numPr>
        <w:rPr>
          <w:rFonts w:ascii="Times New Roman" w:eastAsia="Lucida Sans Unicode" w:hAnsi="Times New Roman" w:cs="Times New Roman"/>
          <w:b w:val="0"/>
          <w:color w:val="auto"/>
          <w:sz w:val="24"/>
        </w:rPr>
      </w:pPr>
      <w:r>
        <w:rPr>
          <w:rFonts w:ascii="Times New Roman" w:eastAsia="Lucida Sans Unicode" w:hAnsi="Times New Roman" w:cs="Times New Roman"/>
          <w:b w:val="0"/>
          <w:color w:val="auto"/>
          <w:sz w:val="24"/>
        </w:rPr>
        <w:lastRenderedPageBreak/>
        <w:t>Figyelmesen olvassa át a használati utasítást.</w:t>
      </w:r>
    </w:p>
    <w:p w:rsidR="00B93034" w:rsidRDefault="00B93034" w:rsidP="00B17C17">
      <w:pPr>
        <w:pStyle w:val="sajtalcm1"/>
        <w:numPr>
          <w:ilvl w:val="0"/>
          <w:numId w:val="7"/>
        </w:numPr>
        <w:rPr>
          <w:rFonts w:ascii="Times New Roman" w:eastAsia="Lucida Sans Unicode" w:hAnsi="Times New Roman" w:cs="Times New Roman"/>
          <w:b w:val="0"/>
          <w:color w:val="auto"/>
          <w:sz w:val="24"/>
        </w:rPr>
      </w:pPr>
      <w:r>
        <w:rPr>
          <w:rFonts w:ascii="Times New Roman" w:eastAsia="Lucida Sans Unicode" w:hAnsi="Times New Roman" w:cs="Times New Roman"/>
          <w:b w:val="0"/>
          <w:color w:val="auto"/>
          <w:sz w:val="24"/>
        </w:rPr>
        <w:t>Viseljen vágás-védelmi kesztyűt.</w:t>
      </w:r>
    </w:p>
    <w:p w:rsidR="00B93034" w:rsidRDefault="00B93034" w:rsidP="00B17C17">
      <w:pPr>
        <w:pStyle w:val="sajtalcm1"/>
        <w:numPr>
          <w:ilvl w:val="0"/>
          <w:numId w:val="7"/>
        </w:numPr>
        <w:rPr>
          <w:rFonts w:ascii="Times New Roman" w:eastAsia="Lucida Sans Unicode" w:hAnsi="Times New Roman" w:cs="Times New Roman"/>
          <w:b w:val="0"/>
          <w:color w:val="auto"/>
          <w:sz w:val="24"/>
        </w:rPr>
      </w:pPr>
      <w:r>
        <w:rPr>
          <w:rFonts w:ascii="Times New Roman" w:eastAsia="Lucida Sans Unicode" w:hAnsi="Times New Roman" w:cs="Times New Roman"/>
          <w:b w:val="0"/>
          <w:color w:val="auto"/>
          <w:sz w:val="24"/>
        </w:rPr>
        <w:t>Viseljen személyre szabott biztonsági felszerelést.</w:t>
      </w:r>
      <w:r>
        <w:rPr>
          <w:rFonts w:ascii="Times New Roman" w:eastAsia="Lucida Sans Unicode" w:hAnsi="Times New Roman" w:cs="Times New Roman"/>
          <w:b w:val="0"/>
          <w:color w:val="auto"/>
          <w:sz w:val="24"/>
        </w:rPr>
        <w:br/>
        <w:t>Védőszemüveg, vagy ami jobb, arc védőt, fülvédőt, biztonsági kemény sisakot és munkavédelmi ruházatot.</w:t>
      </w:r>
    </w:p>
    <w:p w:rsidR="00B93034" w:rsidRDefault="00B93034" w:rsidP="00B17C17">
      <w:pPr>
        <w:pStyle w:val="sajtalcm1"/>
        <w:numPr>
          <w:ilvl w:val="0"/>
          <w:numId w:val="7"/>
        </w:numPr>
        <w:rPr>
          <w:rFonts w:ascii="Times New Roman" w:eastAsia="Lucida Sans Unicode" w:hAnsi="Times New Roman" w:cs="Times New Roman"/>
          <w:b w:val="0"/>
          <w:color w:val="auto"/>
          <w:sz w:val="24"/>
        </w:rPr>
      </w:pPr>
      <w:r>
        <w:rPr>
          <w:rFonts w:ascii="Times New Roman" w:eastAsia="Lucida Sans Unicode" w:hAnsi="Times New Roman" w:cs="Times New Roman"/>
          <w:b w:val="0"/>
          <w:color w:val="auto"/>
          <w:sz w:val="24"/>
        </w:rPr>
        <w:t>Viseljen vágás-biztos munkavédelmi bakancsot, csúszásmentes talppal.</w:t>
      </w:r>
    </w:p>
    <w:p w:rsidR="00B93034" w:rsidRPr="006B45D4" w:rsidRDefault="00B93034" w:rsidP="00B17C17">
      <w:pPr>
        <w:pStyle w:val="sajtalcm1"/>
        <w:numPr>
          <w:ilvl w:val="0"/>
          <w:numId w:val="7"/>
        </w:numPr>
        <w:rPr>
          <w:rFonts w:ascii="Times New Roman" w:eastAsia="Lucida Sans Unicode" w:hAnsi="Times New Roman" w:cs="Times New Roman"/>
          <w:b w:val="0"/>
          <w:color w:val="auto"/>
          <w:sz w:val="24"/>
        </w:rPr>
      </w:pPr>
      <w:r>
        <w:rPr>
          <w:rFonts w:ascii="Times New Roman" w:eastAsia="Lucida Sans Unicode" w:hAnsi="Times New Roman" w:cs="Times New Roman"/>
          <w:b w:val="0"/>
          <w:color w:val="auto"/>
          <w:sz w:val="24"/>
        </w:rPr>
        <w:t>Tartsa távol az eszközt az emberektől.</w:t>
      </w:r>
    </w:p>
    <w:p w:rsidR="00B93034" w:rsidRDefault="00B93034" w:rsidP="009D7636">
      <w:pPr>
        <w:pStyle w:val="sajtalcm1"/>
        <w:rPr>
          <w:rFonts w:ascii="Times New Roman" w:eastAsia="Lucida Sans Unicode" w:hAnsi="Times New Roman" w:cs="Times New Roman"/>
          <w:b w:val="0"/>
          <w:color w:val="auto"/>
          <w:sz w:val="24"/>
        </w:rPr>
      </w:pPr>
      <w:r>
        <w:rPr>
          <w:rFonts w:ascii="Times New Roman" w:eastAsia="Lucida Sans Unicode" w:hAnsi="Times New Roman" w:cs="Times New Roman"/>
          <w:b w:val="0"/>
          <w:color w:val="auto"/>
          <w:sz w:val="24"/>
        </w:rPr>
        <w:t>Információ a zajszintről Lwa in dB.</w:t>
      </w:r>
    </w:p>
    <w:p w:rsidR="00B93034" w:rsidRDefault="00B93034" w:rsidP="009D7636">
      <w:pPr>
        <w:pStyle w:val="sajtalcm1"/>
        <w:rPr>
          <w:rFonts w:ascii="Times New Roman" w:eastAsia="Lucida Sans Unicode" w:hAnsi="Times New Roman" w:cs="Times New Roman"/>
          <w:b w:val="0"/>
          <w:color w:val="auto"/>
          <w:sz w:val="24"/>
        </w:rPr>
      </w:pPr>
      <w:r>
        <w:rPr>
          <w:rFonts w:ascii="Times New Roman" w:eastAsia="Lucida Sans Unicode" w:hAnsi="Times New Roman" w:cs="Times New Roman"/>
          <w:b w:val="0"/>
          <w:color w:val="auto"/>
          <w:sz w:val="24"/>
        </w:rPr>
        <w:t>A gépek nem tartoznak háztartási hulladékba.</w:t>
      </w:r>
    </w:p>
    <w:p w:rsidR="00B93034" w:rsidRDefault="00B93034" w:rsidP="009D7636">
      <w:pPr>
        <w:pStyle w:val="sajtalcm1"/>
        <w:rPr>
          <w:rFonts w:ascii="Times New Roman" w:eastAsia="Lucida Sans Unicode" w:hAnsi="Times New Roman" w:cs="Times New Roman"/>
          <w:b w:val="0"/>
          <w:color w:val="auto"/>
          <w:sz w:val="24"/>
        </w:rPr>
      </w:pPr>
      <w:r>
        <w:rPr>
          <w:rFonts w:ascii="Times New Roman" w:eastAsia="Lucida Sans Unicode" w:hAnsi="Times New Roman" w:cs="Times New Roman"/>
          <w:b w:val="0"/>
          <w:color w:val="auto"/>
          <w:sz w:val="24"/>
        </w:rPr>
        <w:t>Biztonsági osztály II</w:t>
      </w:r>
    </w:p>
    <w:p w:rsidR="00B93034" w:rsidRDefault="00B93034" w:rsidP="009D7636">
      <w:pPr>
        <w:pStyle w:val="sajtalcm1"/>
        <w:rPr>
          <w:rFonts w:ascii="Times New Roman" w:eastAsia="Lucida Sans Unicode" w:hAnsi="Times New Roman" w:cs="Times New Roman"/>
          <w:b w:val="0"/>
          <w:color w:val="auto"/>
          <w:sz w:val="24"/>
        </w:rPr>
      </w:pPr>
      <w:r>
        <w:rPr>
          <w:rFonts w:ascii="Times New Roman" w:eastAsia="Lucida Sans Unicode" w:hAnsi="Times New Roman" w:cs="Times New Roman"/>
          <w:b w:val="0"/>
          <w:color w:val="auto"/>
          <w:sz w:val="24"/>
        </w:rPr>
        <w:t>Vágási hossz</w:t>
      </w:r>
    </w:p>
    <w:p w:rsidR="007D67E1" w:rsidRPr="00B93034" w:rsidRDefault="00B93034" w:rsidP="009D7636">
      <w:pPr>
        <w:pStyle w:val="sajtalcm1"/>
        <w:rPr>
          <w:rFonts w:ascii="Times New Roman" w:eastAsia="Lucida Sans Unicode" w:hAnsi="Times New Roman" w:cs="Times New Roman"/>
          <w:b w:val="0"/>
          <w:color w:val="auto"/>
          <w:sz w:val="24"/>
        </w:rPr>
      </w:pPr>
      <w:r>
        <w:rPr>
          <w:rFonts w:ascii="Times New Roman" w:eastAsia="Lucida Sans Unicode" w:hAnsi="Times New Roman" w:cs="Times New Roman"/>
          <w:b w:val="0"/>
          <w:color w:val="auto"/>
          <w:sz w:val="24"/>
        </w:rPr>
        <w:t>Vágási kapacitás</w:t>
      </w:r>
    </w:p>
    <w:p w:rsidR="007D67E1" w:rsidRDefault="007D67E1" w:rsidP="00B93034">
      <w:pPr>
        <w:pStyle w:val="sajtalcm2"/>
      </w:pPr>
      <w:r>
        <w:t>Szimbólumok a használati utasításban</w:t>
      </w:r>
    </w:p>
    <w:p w:rsidR="007D67E1" w:rsidRDefault="007D67E1" w:rsidP="007D67E1">
      <w:pPr>
        <w:pStyle w:val="sajtalcm1"/>
        <w:rPr>
          <w:rFonts w:ascii="Times New Roman" w:eastAsia="Lucida Sans Unicode" w:hAnsi="Times New Roman" w:cs="Times New Roman"/>
          <w:color w:val="auto"/>
          <w:sz w:val="24"/>
        </w:rPr>
      </w:pPr>
      <w:r>
        <w:rPr>
          <w:rFonts w:ascii="Times New Roman" w:eastAsia="Lucida Sans Unicode" w:hAnsi="Times New Roman" w:cs="Times New Roman"/>
          <w:color w:val="auto"/>
          <w:sz w:val="24"/>
        </w:rPr>
        <w:t>Figyelmeztető szimbólum információval az aktuális balesetveszélyről.</w:t>
      </w:r>
    </w:p>
    <w:p w:rsidR="007D67E1" w:rsidRDefault="007D67E1" w:rsidP="007D67E1">
      <w:pPr>
        <w:pStyle w:val="sajtalcm1"/>
        <w:rPr>
          <w:rFonts w:ascii="Times New Roman" w:eastAsia="Lucida Sans Unicode" w:hAnsi="Times New Roman" w:cs="Times New Roman"/>
          <w:b w:val="0"/>
          <w:color w:val="auto"/>
          <w:sz w:val="24"/>
        </w:rPr>
      </w:pPr>
      <w:r>
        <w:rPr>
          <w:rFonts w:ascii="Times New Roman" w:eastAsia="Lucida Sans Unicode" w:hAnsi="Times New Roman" w:cs="Times New Roman"/>
          <w:b w:val="0"/>
          <w:color w:val="auto"/>
          <w:sz w:val="24"/>
        </w:rPr>
        <w:t>Utasítás szimbólum (az utasítás ki van fejtve a jel mellett) információval a baleset megelőzésről.</w:t>
      </w:r>
    </w:p>
    <w:p w:rsidR="007D67E1" w:rsidRDefault="007D67E1" w:rsidP="007D67E1">
      <w:pPr>
        <w:pStyle w:val="sajtalcm1"/>
        <w:rPr>
          <w:rFonts w:ascii="Times New Roman" w:eastAsia="Lucida Sans Unicode" w:hAnsi="Times New Roman" w:cs="Times New Roman"/>
          <w:b w:val="0"/>
          <w:color w:val="auto"/>
          <w:sz w:val="24"/>
        </w:rPr>
      </w:pPr>
      <w:r>
        <w:rPr>
          <w:rFonts w:ascii="Times New Roman" w:eastAsia="Lucida Sans Unicode" w:hAnsi="Times New Roman" w:cs="Times New Roman"/>
          <w:b w:val="0"/>
          <w:color w:val="auto"/>
          <w:sz w:val="24"/>
        </w:rPr>
        <w:t>Segítség szimbólum információval a gépkezeléssel kapcsolatban.</w:t>
      </w:r>
    </w:p>
    <w:p w:rsidR="00B93034" w:rsidRDefault="00B93034" w:rsidP="00B93034">
      <w:pPr>
        <w:pStyle w:val="sajtalcm1"/>
      </w:pPr>
      <w:r>
        <w:t>Alapvető biztonsági megjegyzések</w:t>
      </w:r>
    </w:p>
    <w:p w:rsidR="00B93034" w:rsidRDefault="00B93034" w:rsidP="00B93034">
      <w:r>
        <w:t>Munka előtt ismerkedjen meg az eszköz minden részével, és azok használatával, működésével. Gyakorolja be az eszköz kezelését, ismerkedjen meg a funkcióival, kezelésével és működési menetével, amelyeket tapasztaltabb személyektől vagy szakemberektől is megérdeklődhet. Győződjön meg róla, hogy le tudja állítani az eszközt vészhelyzetben. A nem megfelelő használattal komoly sérüléseket lehet okozni a géppel.</w:t>
      </w:r>
    </w:p>
    <w:p w:rsidR="00B93034" w:rsidRDefault="00B93034" w:rsidP="00B93034"/>
    <w:p w:rsidR="00FF3A3E" w:rsidRPr="00B93034" w:rsidRDefault="00B93034" w:rsidP="00B93034">
      <w:r>
        <w:t xml:space="preserve">Működtetés közbeni </w:t>
      </w:r>
      <w:r w:rsidR="00FF3A3E">
        <w:t>b</w:t>
      </w:r>
      <w:r>
        <w:t>aleset vagy hiba esetén</w:t>
      </w:r>
      <w:r w:rsidR="00FF3A3E">
        <w:t>, azonnal kapcsolja ki az eszközt és húzza ki a hálózatról. Lássa el a sérülést megfelelően vagy forduljon orvoshoz. A hibák kijavításáról, olvassa el a „Hibaelhárítás” fejezetet vagy lépjen kapcsolatba a szervizünkkel.</w:t>
      </w:r>
    </w:p>
    <w:p w:rsidR="00DB39AC" w:rsidRDefault="00DB39AC" w:rsidP="00DB39AC">
      <w:pPr>
        <w:pStyle w:val="sajtalcm1"/>
      </w:pPr>
      <w:r>
        <w:t xml:space="preserve">Alapvető biztonsági utasítások az </w:t>
      </w:r>
      <w:r w:rsidR="000350A6">
        <w:t xml:space="preserve">elektromos </w:t>
      </w:r>
      <w:r>
        <w:t>eszközhöz</w:t>
      </w:r>
    </w:p>
    <w:p w:rsidR="00DB39AC" w:rsidRDefault="00DB39AC" w:rsidP="00DB39AC">
      <w:r w:rsidRPr="00A67EE7">
        <w:rPr>
          <w:b/>
        </w:rPr>
        <w:t>VIGYÁZAT! Olvassa el a</w:t>
      </w:r>
      <w:r>
        <w:rPr>
          <w:b/>
        </w:rPr>
        <w:t xml:space="preserve">z összes utasítást, </w:t>
      </w:r>
      <w:r>
        <w:rPr>
          <w:b/>
        </w:rPr>
        <w:lastRenderedPageBreak/>
        <w:t>folyamatot.</w:t>
      </w:r>
      <w:r>
        <w:t xml:space="preserve"> Az utasítások betartásának elmulasztása elektromos sokkot, tüzet és/vagy súlyos sérüléseket okozhat.</w:t>
      </w:r>
    </w:p>
    <w:p w:rsidR="003F1F58" w:rsidRDefault="003F1F58" w:rsidP="00DB39AC"/>
    <w:p w:rsidR="00DB39AC" w:rsidRDefault="00DB39AC" w:rsidP="00DB39AC">
      <w:pPr>
        <w:rPr>
          <w:i/>
        </w:rPr>
      </w:pPr>
      <w:r>
        <w:rPr>
          <w:b/>
        </w:rPr>
        <w:t>Tartson be minden biztonsági utasítást a jövőben.</w:t>
      </w:r>
      <w:r w:rsidR="003F1F58">
        <w:rPr>
          <w:b/>
        </w:rPr>
        <w:t xml:space="preserve"> </w:t>
      </w:r>
      <w:r>
        <w:rPr>
          <w:i/>
        </w:rPr>
        <w:t>A „Power Tools” kifejezés a használati utasításban arra utal, hogy az eszköz elektromos árammal működik vagy hálózatra kapcsolva (hálózati kábellel), vagy akkumulátorról (hálózati kábel nélkül).</w:t>
      </w:r>
    </w:p>
    <w:p w:rsidR="00DB39AC" w:rsidRDefault="00DB39AC" w:rsidP="004E3315">
      <w:pPr>
        <w:pStyle w:val="sajtalcm2"/>
      </w:pPr>
      <w:r>
        <w:t>Munkaterület biztosítása</w:t>
      </w:r>
    </w:p>
    <w:p w:rsidR="00DB39AC" w:rsidRPr="00AC73E6" w:rsidRDefault="00DB39AC" w:rsidP="00B17C17">
      <w:pPr>
        <w:pStyle w:val="Listaszerbekezds"/>
        <w:numPr>
          <w:ilvl w:val="0"/>
          <w:numId w:val="8"/>
        </w:numPr>
        <w:rPr>
          <w:b/>
        </w:rPr>
      </w:pPr>
      <w:r w:rsidRPr="00AC73E6">
        <w:rPr>
          <w:b/>
        </w:rPr>
        <w:t>Tarts</w:t>
      </w:r>
      <w:r>
        <w:rPr>
          <w:b/>
        </w:rPr>
        <w:t>a a munkaterületet tisztán és jól megvilágítottan.</w:t>
      </w:r>
      <w:r>
        <w:rPr>
          <w:b/>
        </w:rPr>
        <w:br/>
      </w:r>
      <w:r>
        <w:t>Zsúfolt vagy sötét helyek balesetet okozhatnak.</w:t>
      </w:r>
    </w:p>
    <w:p w:rsidR="00DB39AC" w:rsidRPr="00CB19BC" w:rsidRDefault="00DB39AC" w:rsidP="00B17C17">
      <w:pPr>
        <w:pStyle w:val="Listaszerbekezds"/>
        <w:numPr>
          <w:ilvl w:val="0"/>
          <w:numId w:val="8"/>
        </w:numPr>
        <w:rPr>
          <w:b/>
        </w:rPr>
      </w:pPr>
      <w:r>
        <w:rPr>
          <w:b/>
        </w:rPr>
        <w:t xml:space="preserve">Ne használja az eszközt robbanékony atmoszférában, ahol gyúlékony folyadékok gőze, gázok vagy gyúlékony por tartózkodik a levegőben. </w:t>
      </w:r>
      <w:r>
        <w:t>Az eszköz szikrákat bocsájt ki magából, ami begyújthatja ezeket az anyagokat.</w:t>
      </w:r>
    </w:p>
    <w:p w:rsidR="00DB39AC" w:rsidRPr="00CB19BC" w:rsidRDefault="00DB39AC" w:rsidP="00B17C17">
      <w:pPr>
        <w:pStyle w:val="Listaszerbekezds"/>
        <w:numPr>
          <w:ilvl w:val="0"/>
          <w:numId w:val="8"/>
        </w:numPr>
        <w:rPr>
          <w:b/>
        </w:rPr>
      </w:pPr>
      <w:r>
        <w:rPr>
          <w:b/>
        </w:rPr>
        <w:t xml:space="preserve">Tartsa gyermekektől és járókelőktől távol munkavégzés közben. </w:t>
      </w:r>
      <w:r>
        <w:t>Ha megzavarják önt, akkor elveszheti az irányítást a munkavégzés felett.</w:t>
      </w:r>
    </w:p>
    <w:p w:rsidR="00DB39AC" w:rsidRDefault="004E3315" w:rsidP="004E3315">
      <w:pPr>
        <w:pStyle w:val="sajtalcm2"/>
      </w:pPr>
      <w:r>
        <w:t>Elektromos biztonság</w:t>
      </w:r>
    </w:p>
    <w:p w:rsidR="00DB39AC" w:rsidRDefault="00DB39AC" w:rsidP="00B17C17">
      <w:pPr>
        <w:pStyle w:val="Listaszerbekezds"/>
        <w:numPr>
          <w:ilvl w:val="0"/>
          <w:numId w:val="9"/>
        </w:numPr>
      </w:pPr>
      <w:r>
        <w:rPr>
          <w:b/>
        </w:rPr>
        <w:t>Az eszköz hálózati csatlakozójának passzolnia kell a hálózati csatlakozóhoz. Soha ne alakítsa át a csatlakozót semmilyen módon. Ne használjon bármilyen hálózati csatlakozót földelt eszközökkel.</w:t>
      </w:r>
      <w:r>
        <w:rPr>
          <w:b/>
        </w:rPr>
        <w:br/>
      </w:r>
      <w:r>
        <w:t>Az olyan módosítatlan csatlakozó, amely illeszkedik a hálózati csatlakozóhoz, csökkenti az elektromos sokk lehetőségét.</w:t>
      </w:r>
    </w:p>
    <w:p w:rsidR="00DB39AC" w:rsidRDefault="00DB39AC" w:rsidP="00B17C17">
      <w:pPr>
        <w:pStyle w:val="Listaszerbekezds"/>
        <w:numPr>
          <w:ilvl w:val="0"/>
          <w:numId w:val="9"/>
        </w:numPr>
      </w:pPr>
      <w:r>
        <w:rPr>
          <w:b/>
        </w:rPr>
        <w:t>Kerülje a testi kontaktust a földelt felületekkel, mint pl.: csövek, radiátorok, hűtők.</w:t>
      </w:r>
      <w:r>
        <w:rPr>
          <w:b/>
        </w:rPr>
        <w:br/>
      </w:r>
      <w:r>
        <w:t>Elektromos sokk veszélye áll fenn, ha a teste le van földelve.</w:t>
      </w:r>
    </w:p>
    <w:p w:rsidR="00DB39AC" w:rsidRDefault="00DB39AC" w:rsidP="00B17C17">
      <w:pPr>
        <w:pStyle w:val="Listaszerbekezds"/>
        <w:numPr>
          <w:ilvl w:val="0"/>
          <w:numId w:val="9"/>
        </w:numPr>
      </w:pPr>
      <w:r>
        <w:rPr>
          <w:b/>
        </w:rPr>
        <w:t xml:space="preserve">Ne tegye ki az eszközt esős, nedves körülményeknek. </w:t>
      </w:r>
      <w:r>
        <w:t>A víz beszivároghat az eszközbe és így megnő az áramütés veszélye.</w:t>
      </w:r>
    </w:p>
    <w:p w:rsidR="00DB39AC" w:rsidRDefault="00DB39AC" w:rsidP="00B17C17">
      <w:pPr>
        <w:pStyle w:val="Listaszerbekezds"/>
        <w:numPr>
          <w:ilvl w:val="0"/>
          <w:numId w:val="9"/>
        </w:numPr>
      </w:pPr>
      <w:r>
        <w:rPr>
          <w:b/>
        </w:rPr>
        <w:t>Ne rongálja meg a hálózati kábelt.</w:t>
      </w:r>
      <w:r>
        <w:t xml:space="preserve"> </w:t>
      </w:r>
      <w:r>
        <w:rPr>
          <w:b/>
        </w:rPr>
        <w:t xml:space="preserve">Soha ne használja azt az eszköz szállítására, húzására, ne a kábelnél fogva húzza ki a konnektorból a csatlakozót. Tartsa a kábelt hőtől, mozgó alkatrészektől, éles peremektől, olajtól távol. </w:t>
      </w:r>
      <w:r>
        <w:t>Sérült vagy elhasználódott kábelek növelik az áramütés veszélyét.</w:t>
      </w:r>
    </w:p>
    <w:p w:rsidR="00DB39AC" w:rsidRDefault="00DB39AC" w:rsidP="00B17C17">
      <w:pPr>
        <w:pStyle w:val="Listaszerbekezds"/>
        <w:numPr>
          <w:ilvl w:val="0"/>
          <w:numId w:val="9"/>
        </w:numPr>
      </w:pPr>
      <w:r>
        <w:rPr>
          <w:b/>
        </w:rPr>
        <w:t xml:space="preserve">Kinti munkavégzés közben használjon kültérre kifejlesztett hálózati </w:t>
      </w:r>
      <w:r>
        <w:rPr>
          <w:b/>
        </w:rPr>
        <w:lastRenderedPageBreak/>
        <w:t xml:space="preserve">hosszabbítót. </w:t>
      </w:r>
      <w:r>
        <w:t>Használata csökkenti az áramütés veszélyét.</w:t>
      </w:r>
    </w:p>
    <w:p w:rsidR="00DB39AC" w:rsidRPr="004E3315" w:rsidRDefault="00DB39AC" w:rsidP="00B17C17">
      <w:pPr>
        <w:pStyle w:val="Listaszerbekezds"/>
        <w:numPr>
          <w:ilvl w:val="0"/>
          <w:numId w:val="9"/>
        </w:numPr>
        <w:rPr>
          <w:b/>
        </w:rPr>
      </w:pPr>
      <w:r>
        <w:rPr>
          <w:b/>
        </w:rPr>
        <w:t xml:space="preserve">Ha elkerülhetetlen, hogy nedves környezetben használja az eszközt, használjon biztonsági kapcsolóval (RCD) védett áramforrást. </w:t>
      </w:r>
      <w:r>
        <w:t>Az RCD használata csökkenti az áramütés veszélyét.</w:t>
      </w:r>
    </w:p>
    <w:p w:rsidR="004E3315" w:rsidRPr="004E3315" w:rsidRDefault="004E3315" w:rsidP="00B17C17">
      <w:pPr>
        <w:pStyle w:val="Listaszerbekezds"/>
        <w:numPr>
          <w:ilvl w:val="0"/>
          <w:numId w:val="9"/>
        </w:numPr>
        <w:rPr>
          <w:b/>
        </w:rPr>
      </w:pPr>
      <w:r>
        <w:t>Ahol lehetséges, „leak-age-current-operated” biztosítékkal (FI kapcsoló) ellátott áramkörre csatlakoztassa az eszközt, ami nem nagyobb, mint 30 mA-os.</w:t>
      </w:r>
    </w:p>
    <w:p w:rsidR="004E3315" w:rsidRPr="00BF0B72" w:rsidRDefault="004E3315" w:rsidP="00B17C17">
      <w:pPr>
        <w:pStyle w:val="Listaszerbekezds"/>
        <w:numPr>
          <w:ilvl w:val="0"/>
          <w:numId w:val="9"/>
        </w:numPr>
        <w:rPr>
          <w:b/>
        </w:rPr>
      </w:pPr>
      <w:r>
        <w:t>Hogyha az eszköz áramvezetéke sérült, azt muszáj kicseréltetni szervizben, vagy a gyártó által, az ügyfélszolgálaton keresztül vagy a megegyező vagy hasonló minősítésű személy által a sérülések elkerülése érdekében.</w:t>
      </w:r>
    </w:p>
    <w:p w:rsidR="00DB39AC" w:rsidRDefault="00DB39AC" w:rsidP="004E3315">
      <w:pPr>
        <w:pStyle w:val="sajtalcm2"/>
      </w:pPr>
      <w:r>
        <w:t>Személyes biztonság</w:t>
      </w:r>
    </w:p>
    <w:p w:rsidR="00DB39AC" w:rsidRPr="00F13D35" w:rsidRDefault="00DB39AC" w:rsidP="00B17C17">
      <w:pPr>
        <w:pStyle w:val="Listaszerbekezds"/>
        <w:numPr>
          <w:ilvl w:val="0"/>
          <w:numId w:val="10"/>
        </w:numPr>
        <w:rPr>
          <w:b/>
        </w:rPr>
      </w:pPr>
      <w:r>
        <w:rPr>
          <w:b/>
        </w:rPr>
        <w:t xml:space="preserve">Maradjon figyelmes, ügyeljen arra, mit csinál és használja ösztöneit munkavégzés közben. Ne használja az eszközt fáradtan, gyógyszerek hatása alatti állapotban, alkoholtól ittas állapotban. </w:t>
      </w:r>
      <w:r>
        <w:t>Egy pillanat figyelmetlenség munkavégzés közben, súlyos emberi sérülésekhez vezethet.</w:t>
      </w:r>
    </w:p>
    <w:p w:rsidR="00DB39AC" w:rsidRPr="00F13D35" w:rsidRDefault="00DB39AC" w:rsidP="00B17C17">
      <w:pPr>
        <w:pStyle w:val="Listaszerbekezds"/>
        <w:numPr>
          <w:ilvl w:val="0"/>
          <w:numId w:val="10"/>
        </w:numPr>
        <w:rPr>
          <w:b/>
        </w:rPr>
      </w:pPr>
      <w:r>
        <w:rPr>
          <w:b/>
        </w:rPr>
        <w:t xml:space="preserve">Használjon személyes védelmi felszerelést. Mindig viseljen szemvédőt. </w:t>
      </w:r>
      <w:r>
        <w:t>A védelmi felszerelések, mint a por maszk, biztonsági csúszásmentes cipő, védősisak, füldugó, fülvédő mind arra szolgálnak, hogy a munka körülményeit javítva megelőzze a személyi sérüléseket.</w:t>
      </w:r>
    </w:p>
    <w:p w:rsidR="00DB39AC" w:rsidRPr="00CC029D" w:rsidRDefault="00DB39AC" w:rsidP="00B17C17">
      <w:pPr>
        <w:pStyle w:val="Listaszerbekezds"/>
        <w:numPr>
          <w:ilvl w:val="0"/>
          <w:numId w:val="10"/>
        </w:numPr>
        <w:rPr>
          <w:b/>
        </w:rPr>
      </w:pPr>
      <w:r>
        <w:rPr>
          <w:b/>
        </w:rPr>
        <w:t xml:space="preserve">Akaratlan indítás megelőzése. Győződjön meg róla, hogy a kapcsoló kikapcsolt állapotban álljon, mielőtt csatlakoztatja az eszközt a hálózathoz és/vagy akkumulátorhoz, felveszi vagy hordozza azt. </w:t>
      </w:r>
      <w:r>
        <w:t>Az eszköz hordozása, az ujját a kapcsolón tartva vagy olyan eszköz, amely be van kapcsolva, balesetveszélyes.</w:t>
      </w:r>
    </w:p>
    <w:p w:rsidR="00DB39AC" w:rsidRPr="00ED5E96" w:rsidRDefault="00DB39AC" w:rsidP="00B17C17">
      <w:pPr>
        <w:pStyle w:val="Listaszerbekezds"/>
        <w:numPr>
          <w:ilvl w:val="0"/>
          <w:numId w:val="10"/>
        </w:numPr>
        <w:rPr>
          <w:b/>
        </w:rPr>
      </w:pPr>
      <w:r>
        <w:rPr>
          <w:b/>
        </w:rPr>
        <w:t xml:space="preserve">Távolítson el minden beállító-, csavarkulcsot, mielőtt bekapcsolja az eszközt. </w:t>
      </w:r>
      <w:r>
        <w:t>Az ott maradt szerszámok sérülést okozhatnak.</w:t>
      </w:r>
    </w:p>
    <w:p w:rsidR="00DB39AC" w:rsidRPr="00773B51" w:rsidRDefault="00DB39AC" w:rsidP="00B17C17">
      <w:pPr>
        <w:pStyle w:val="Listaszerbekezds"/>
        <w:numPr>
          <w:ilvl w:val="0"/>
          <w:numId w:val="10"/>
        </w:numPr>
        <w:rPr>
          <w:b/>
        </w:rPr>
      </w:pPr>
      <w:r>
        <w:rPr>
          <w:b/>
        </w:rPr>
        <w:t xml:space="preserve">Ne használja túl nagy távolságban az eszközt. Tartsa magát mindig biztos alapon és egyensúlyban. </w:t>
      </w:r>
      <w:r>
        <w:t>Ez lehetővé teszi a jobb irányítást a váratlan helyzetekben is.</w:t>
      </w:r>
    </w:p>
    <w:p w:rsidR="00DB39AC" w:rsidRPr="00773B51" w:rsidRDefault="00DB39AC" w:rsidP="00B17C17">
      <w:pPr>
        <w:pStyle w:val="Listaszerbekezds"/>
        <w:numPr>
          <w:ilvl w:val="0"/>
          <w:numId w:val="10"/>
        </w:numPr>
        <w:rPr>
          <w:b/>
        </w:rPr>
      </w:pPr>
      <w:r>
        <w:rPr>
          <w:b/>
        </w:rPr>
        <w:t>Öltözzön megfelelően. Ne viseljen laza öltözéket vagy ékszert. Tartsa haj</w:t>
      </w:r>
      <w:r w:rsidR="00411F34">
        <w:rPr>
          <w:b/>
        </w:rPr>
        <w:t>át, ruháját és kesztyűjét távol</w:t>
      </w:r>
      <w:r>
        <w:rPr>
          <w:b/>
        </w:rPr>
        <w:t xml:space="preserve"> a mozgó alkatrészektől. </w:t>
      </w:r>
      <w:r w:rsidRPr="00773B51">
        <w:t>A</w:t>
      </w:r>
      <w:r w:rsidR="00411F34">
        <w:t xml:space="preserve"> </w:t>
      </w:r>
      <w:r>
        <w:t xml:space="preserve">laza öltözet, ékszer, </w:t>
      </w:r>
      <w:r>
        <w:lastRenderedPageBreak/>
        <w:t>hosszú haj beleakadhat a mozgó alkatrészekbe.</w:t>
      </w:r>
    </w:p>
    <w:p w:rsidR="00DB39AC" w:rsidRPr="00773B51" w:rsidRDefault="00DB39AC" w:rsidP="00B17C17">
      <w:pPr>
        <w:pStyle w:val="Listaszerbekezds"/>
        <w:numPr>
          <w:ilvl w:val="0"/>
          <w:numId w:val="10"/>
        </w:numPr>
        <w:rPr>
          <w:b/>
        </w:rPr>
      </w:pPr>
      <w:r>
        <w:rPr>
          <w:b/>
        </w:rPr>
        <w:t xml:space="preserve">Ha az eszközhöz csatlakoztatva van porelszívó berendezés, győződjön meg róla, hogy az megfelelően működik-e. </w:t>
      </w:r>
      <w:r>
        <w:t>Annak használata csökkentheti a por okozta veszélyeket.</w:t>
      </w:r>
    </w:p>
    <w:p w:rsidR="00DB39AC" w:rsidRPr="00773B51" w:rsidRDefault="00DB39AC" w:rsidP="003F0BC6">
      <w:pPr>
        <w:pStyle w:val="sajtalcm2"/>
      </w:pPr>
      <w:r>
        <w:t xml:space="preserve">Eszköz használata, </w:t>
      </w:r>
      <w:r w:rsidRPr="00773B51">
        <w:t>védelme</w:t>
      </w:r>
    </w:p>
    <w:p w:rsidR="00DB39AC" w:rsidRPr="00773B51" w:rsidRDefault="00DB39AC" w:rsidP="00B17C17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 xml:space="preserve">Ne terhelje túl az eszközt. Használja a megfelelő eszközt a megfelelő munkavégzéshez. </w:t>
      </w:r>
      <w:r>
        <w:t>A megfelelő eszköz jobban el fogja végezni a munkát és biztonságosabban annak arányában, hogy mire lett kifejlesztve.</w:t>
      </w:r>
    </w:p>
    <w:p w:rsidR="00DB39AC" w:rsidRPr="00773B51" w:rsidRDefault="00DB39AC" w:rsidP="00B17C17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 xml:space="preserve">Ne használja az eszközt, ha a kapcsoló nem kapcsol ki vagy be. </w:t>
      </w:r>
      <w:r>
        <w:t>Minden eszköz, amelyet nem lehet irányítani a kapcsolóval, az veszélyes és javításra szorul.</w:t>
      </w:r>
    </w:p>
    <w:p w:rsidR="00DB39AC" w:rsidRPr="00773B51" w:rsidRDefault="00DB39AC" w:rsidP="00B17C17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 xml:space="preserve">Válassza le az áramforrásról az eszközt mielőtt beállításokat végezne rajta, tartozékokat cserélne ki rajta, vagy abban az esetben is, ha hosszú távra elraktározza. </w:t>
      </w:r>
      <w:r>
        <w:t>Ezek a biztonsági megelőző intézkedések csökkentik a véletlen beinduló gép veszélyeit.</w:t>
      </w:r>
    </w:p>
    <w:p w:rsidR="00DB39AC" w:rsidRPr="003710AB" w:rsidRDefault="00DB39AC" w:rsidP="00B17C17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 xml:space="preserve">Tárolja az eszközt gyermekektől elzárt helyen és ne engedje tapasztalatlan személyeknek, akik nem ismerik ezeket az utasításokat, hogy használják az eszközt. </w:t>
      </w:r>
      <w:r>
        <w:t>Az eszköz veszélyes lehet gyakorlatlan kezekbe kerülve.</w:t>
      </w:r>
    </w:p>
    <w:p w:rsidR="00DB39AC" w:rsidRPr="007928D1" w:rsidRDefault="00DB39AC" w:rsidP="00B17C17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>Tartsa karban az eszközt. Ellenőrizze a mozgó alkatrészek mozgását, rögzítését és minden egyéb állapotot, ami befolyásolhatja az eszközzel való munkavégzést</w:t>
      </w:r>
      <w:r w:rsidRPr="003F0BC6">
        <w:rPr>
          <w:b/>
        </w:rPr>
        <w:t>. Ha sérült, javíttassa meg az eszközt használat előtt.</w:t>
      </w:r>
      <w:r>
        <w:t xml:space="preserve"> Sok baleset történik a hanyagul karbantartott eszközök miatt.</w:t>
      </w:r>
    </w:p>
    <w:p w:rsidR="00DB39AC" w:rsidRPr="00C83D1D" w:rsidRDefault="00DB39AC" w:rsidP="00B17C17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 xml:space="preserve">Tartsa az eszközt élesen és tisztán. </w:t>
      </w:r>
      <w:r>
        <w:t>Megfelelően karbantartott eszköz, éles vágókésekkel kevésbé valószínű, hogy megakad és könnyebb irányítani.</w:t>
      </w:r>
    </w:p>
    <w:p w:rsidR="00DB39AC" w:rsidRPr="003F0BC6" w:rsidRDefault="00DB39AC" w:rsidP="00B17C17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 xml:space="preserve">Használja az eszközt, kiegészítőket és szerszámokat, stb. az utasításoknak megfelelően, a munka körülményeit figyelembe véve és azt, hogy a munkát el kell-e végezni. </w:t>
      </w:r>
      <w:r>
        <w:t>Az eszköz az ajánlottól való eltérő használata veszélyes helyzetekbe sodorhatja önt.</w:t>
      </w:r>
    </w:p>
    <w:p w:rsidR="003F0BC6" w:rsidRPr="003F0BC6" w:rsidRDefault="003F0BC6" w:rsidP="00B17C17">
      <w:pPr>
        <w:pStyle w:val="Listaszerbekezds"/>
        <w:numPr>
          <w:ilvl w:val="0"/>
          <w:numId w:val="11"/>
        </w:numPr>
        <w:rPr>
          <w:b/>
        </w:rPr>
      </w:pPr>
      <w:r>
        <w:t>Figyelmesen nézze át a területet, amit vág és távolítson el minden vezetéket, idegen testet a területről.</w:t>
      </w:r>
      <w:r>
        <w:br/>
        <w:t xml:space="preserve">Csak szigetelt felületeknél fogva tartsa az </w:t>
      </w:r>
      <w:r>
        <w:lastRenderedPageBreak/>
        <w:t>eszközt, mert a pengék rejtett vezetékekbe akadhatnak vagy elvághatja a gép saját vezetékét.</w:t>
      </w:r>
    </w:p>
    <w:p w:rsidR="00DB39AC" w:rsidRPr="00820AC2" w:rsidRDefault="00DB39AC" w:rsidP="003F0BC6">
      <w:pPr>
        <w:pStyle w:val="sajtalcm2"/>
      </w:pPr>
      <w:r>
        <w:t>Szerviz</w:t>
      </w:r>
    </w:p>
    <w:p w:rsidR="00DB39AC" w:rsidRPr="001E1535" w:rsidRDefault="00DB39AC" w:rsidP="00B17C17">
      <w:pPr>
        <w:pStyle w:val="Listaszerbekezds"/>
        <w:numPr>
          <w:ilvl w:val="0"/>
          <w:numId w:val="12"/>
        </w:numPr>
        <w:rPr>
          <w:b/>
        </w:rPr>
      </w:pPr>
      <w:r>
        <w:rPr>
          <w:b/>
        </w:rPr>
        <w:t xml:space="preserve">Csak képzett szerelővel javíttassa az eszközét, csak gyári pótalkatrészeket használva. </w:t>
      </w:r>
      <w:r>
        <w:t>Ez biztosítja, hogy az eszköz biztonságosan karban legyen tartva.</w:t>
      </w:r>
    </w:p>
    <w:p w:rsidR="004D0CF9" w:rsidRDefault="003F0BC6" w:rsidP="003F0BC6">
      <w:pPr>
        <w:pStyle w:val="sajtalcm2"/>
      </w:pPr>
      <w:r>
        <w:t>Biztonsági figyelmeztetések</w:t>
      </w:r>
      <w:r w:rsidR="004D0CF9">
        <w:t xml:space="preserve"> a sövény</w:t>
      </w:r>
      <w:r w:rsidR="002C5A91">
        <w:t>ny</w:t>
      </w:r>
      <w:r w:rsidR="004D0CF9">
        <w:t>íróhoz</w:t>
      </w:r>
    </w:p>
    <w:p w:rsidR="004D0CF9" w:rsidRPr="00302914" w:rsidRDefault="004D0CF9" w:rsidP="00B17C17">
      <w:pPr>
        <w:pStyle w:val="Listaszerbekezds"/>
        <w:numPr>
          <w:ilvl w:val="0"/>
          <w:numId w:val="13"/>
        </w:numPr>
        <w:rPr>
          <w:b/>
        </w:rPr>
      </w:pPr>
      <w:r>
        <w:rPr>
          <w:b/>
        </w:rPr>
        <w:t xml:space="preserve">Tartson távol minden testrészt a pengéktől. Ne próbáljon eltávolítani semmiféle hulladékot a pengékből, amíg működésben van, és ne tartsa kezében a vágandó anyagot. Csak akkor távolítsa el a beszorult hulladékot, mikor az eszköz ki van kapcsolva. </w:t>
      </w:r>
      <w:r>
        <w:t>Egy pillanat figyelmetlenség munkavégzés közben súlyos sérülésekhez vezethet.</w:t>
      </w:r>
    </w:p>
    <w:p w:rsidR="004D0CF9" w:rsidRPr="0018442C" w:rsidRDefault="004D0CF9" w:rsidP="00B17C17">
      <w:pPr>
        <w:pStyle w:val="Listaszerbekezds"/>
        <w:numPr>
          <w:ilvl w:val="0"/>
          <w:numId w:val="13"/>
        </w:numPr>
        <w:rPr>
          <w:b/>
        </w:rPr>
      </w:pPr>
      <w:r>
        <w:rPr>
          <w:b/>
        </w:rPr>
        <w:t>Az eszközt csak nyugalmi állapotban levő késekkel szállítsa. Mindig tegye fel a védőburkolatot szállításhoz, tároláshoz.</w:t>
      </w:r>
      <w:r>
        <w:rPr>
          <w:b/>
        </w:rPr>
        <w:br/>
      </w:r>
      <w:r>
        <w:t>Az eszközzel való óvatos bánásmód csökkenti a sérülésveszélyt.</w:t>
      </w:r>
    </w:p>
    <w:p w:rsidR="004D0CF9" w:rsidRPr="0018442C" w:rsidRDefault="004D0CF9" w:rsidP="00B17C17">
      <w:pPr>
        <w:pStyle w:val="Listaszerbekezds"/>
        <w:numPr>
          <w:ilvl w:val="0"/>
          <w:numId w:val="13"/>
        </w:numPr>
        <w:rPr>
          <w:b/>
        </w:rPr>
      </w:pPr>
      <w:r>
        <w:rPr>
          <w:b/>
        </w:rPr>
        <w:t>Csak a kialakított, szigetelt fogantyúnál fogva szállítsa az eszközt, mivel a kések rejtett áramvezetékekkel találkozhatnak.</w:t>
      </w:r>
      <w:r>
        <w:rPr>
          <w:b/>
        </w:rPr>
        <w:br/>
      </w:r>
      <w:r>
        <w:t>A vágó kések és egy élő kábel közötti kontaktus az eszköz fém alkatrészeit feszültség alá hozhatja, ami áramütéssel járhat.</w:t>
      </w:r>
    </w:p>
    <w:p w:rsidR="009255BA" w:rsidRDefault="009255BA" w:rsidP="00B17C17">
      <w:pPr>
        <w:pStyle w:val="Listaszerbekezds"/>
        <w:numPr>
          <w:ilvl w:val="0"/>
          <w:numId w:val="13"/>
        </w:numPr>
        <w:rPr>
          <w:b/>
        </w:rPr>
      </w:pPr>
      <w:r>
        <w:rPr>
          <w:b/>
        </w:rPr>
        <w:t>Tartsa távol a vezetéket a vágási területtől.</w:t>
      </w:r>
      <w:r>
        <w:rPr>
          <w:b/>
        </w:rPr>
        <w:br/>
      </w:r>
      <w:r>
        <w:t>Munka közben a kábel eltűnhet az ágak között és elvághatják a pengék.</w:t>
      </w:r>
    </w:p>
    <w:p w:rsidR="004D0CF9" w:rsidRDefault="004D0CF9" w:rsidP="00B17C17">
      <w:pPr>
        <w:pStyle w:val="Listaszerbekezds"/>
        <w:numPr>
          <w:ilvl w:val="0"/>
          <w:numId w:val="13"/>
        </w:numPr>
        <w:rPr>
          <w:b/>
        </w:rPr>
      </w:pPr>
      <w:r>
        <w:rPr>
          <w:b/>
        </w:rPr>
        <w:t>Munka előtt nézze át a vágási területet, a rejtett tárgyakat kiszűrve, pl.: kábelek, stb.</w:t>
      </w:r>
    </w:p>
    <w:p w:rsidR="004D0CF9" w:rsidRPr="0018442C" w:rsidRDefault="004D0CF9" w:rsidP="00B17C17">
      <w:pPr>
        <w:pStyle w:val="Listaszerbekezds"/>
        <w:numPr>
          <w:ilvl w:val="0"/>
          <w:numId w:val="13"/>
        </w:numPr>
        <w:rPr>
          <w:b/>
        </w:rPr>
      </w:pPr>
      <w:r>
        <w:rPr>
          <w:b/>
        </w:rPr>
        <w:t xml:space="preserve">Tartsa az eszközt megfelelően, pl.: két kézzel a fogantyúk által, hogyha az két kezes. </w:t>
      </w:r>
      <w:r>
        <w:t>Az irányítás elvesztése az eszköz felett súlyos sérülésekkel járhat.</w:t>
      </w:r>
    </w:p>
    <w:p w:rsidR="004D0CF9" w:rsidRPr="0018442C" w:rsidRDefault="004D0CF9" w:rsidP="00B17C17">
      <w:pPr>
        <w:pStyle w:val="Listaszerbekezds"/>
        <w:numPr>
          <w:ilvl w:val="0"/>
          <w:numId w:val="13"/>
        </w:numPr>
        <w:rPr>
          <w:b/>
        </w:rPr>
      </w:pPr>
      <w:r>
        <w:rPr>
          <w:b/>
        </w:rPr>
        <w:t>Viseljen megfelelő ruházatot és munkaruhát munka közben. Ne fogja</w:t>
      </w:r>
      <w:r w:rsidR="009255BA">
        <w:rPr>
          <w:b/>
        </w:rPr>
        <w:t>,</w:t>
      </w:r>
      <w:r>
        <w:rPr>
          <w:b/>
        </w:rPr>
        <w:t xml:space="preserve"> és ne emelje fel az eszközt a késeknél fogva. </w:t>
      </w:r>
      <w:r>
        <w:t>A késekkel való kapcsolat veszélyes lehet, komoly sérüléseket okozhat.</w:t>
      </w:r>
    </w:p>
    <w:p w:rsidR="00F02C14" w:rsidRDefault="00F02C14" w:rsidP="00F02C14">
      <w:pPr>
        <w:pStyle w:val="sajtalcm1"/>
      </w:pPr>
      <w:r>
        <w:t>Általános leírás</w:t>
      </w:r>
    </w:p>
    <w:p w:rsidR="00F02C14" w:rsidRDefault="00F02C14" w:rsidP="00F02C14">
      <w:r>
        <w:t>Az illusztráció az egyes alkatrészekről az eredeti használati utasítás 2-3. oldalán található.</w:t>
      </w:r>
    </w:p>
    <w:p w:rsidR="00F02C14" w:rsidRDefault="00F02C14" w:rsidP="00F02C14">
      <w:pPr>
        <w:rPr>
          <w:b/>
        </w:rPr>
      </w:pPr>
    </w:p>
    <w:p w:rsidR="00F02C14" w:rsidRDefault="00F02C14" w:rsidP="00F02C14">
      <w:pPr>
        <w:rPr>
          <w:b/>
        </w:rPr>
      </w:pPr>
      <w:r>
        <w:rPr>
          <w:b/>
        </w:rPr>
        <w:lastRenderedPageBreak/>
        <w:t>Működési leírás</w:t>
      </w:r>
    </w:p>
    <w:p w:rsidR="000D6A50" w:rsidRDefault="000D6A50" w:rsidP="00F02C14">
      <w:r>
        <w:t>A teleszkóppal vezérelhető sövénynyíró elektromotoros hajtással rendelkezik. Az eszköz duplán-szigetelt a biztonság érdekében és nem földelt.</w:t>
      </w:r>
    </w:p>
    <w:p w:rsidR="000D6A50" w:rsidRDefault="000D6A50" w:rsidP="00F02C14">
      <w:r>
        <w:t>Ez az eszköz egy dupla-oldalú vágó fejjel rendelkezik. Amikor nyír, a pengék előre és hátra mozognak lineárisan. Az ütközésvédelem a vágórész végén megakadályozza a nem kívánatos visszarúgásokat, amik a fallal, kerítéssel stb. –vel való érintkezéskor jönne létre.</w:t>
      </w:r>
    </w:p>
    <w:p w:rsidR="000D6A50" w:rsidRDefault="000D6A50" w:rsidP="00F02C14">
      <w:r>
        <w:t>Az eszközt csak a biztonsági kapcsolót benyomva lehet üzemeltetni, a kezelő védelme érdekében.</w:t>
      </w:r>
      <w:r w:rsidR="00DC2BE9">
        <w:t xml:space="preserve"> Továbbá, a kézfej védő burkolat megóvja kezét az ágaktól és tüskéktől.</w:t>
      </w:r>
    </w:p>
    <w:p w:rsidR="00D24245" w:rsidRDefault="00D24245" w:rsidP="00F02C14">
      <w:r>
        <w:t>Kérjük, olvassa el az alábbi leírást a funkciókról és az eszköz egyes alkatrészeiről.</w:t>
      </w:r>
    </w:p>
    <w:p w:rsidR="00D24245" w:rsidRDefault="00D24245" w:rsidP="00F02C14"/>
    <w:p w:rsidR="009C326E" w:rsidRDefault="009C326E" w:rsidP="00F02C14">
      <w:pPr>
        <w:rPr>
          <w:b/>
        </w:rPr>
      </w:pPr>
      <w:r>
        <w:rPr>
          <w:b/>
        </w:rPr>
        <w:t>Áttekintés</w:t>
      </w:r>
    </w:p>
    <w:p w:rsidR="009C326E" w:rsidRDefault="009C326E" w:rsidP="009C326E">
      <w:pPr>
        <w:pStyle w:val="Listaszerbekezds"/>
      </w:pPr>
      <w:r>
        <w:rPr>
          <w:b/>
        </w:rPr>
        <w:t>Eszköz részei:</w:t>
      </w:r>
      <w:r>
        <w:t xml:space="preserve"> </w:t>
      </w:r>
    </w:p>
    <w:p w:rsidR="00DC2BE9" w:rsidRDefault="00DC2BE9" w:rsidP="00B17C17">
      <w:pPr>
        <w:pStyle w:val="Listaszerbekezds"/>
        <w:numPr>
          <w:ilvl w:val="0"/>
          <w:numId w:val="6"/>
        </w:numPr>
      </w:pPr>
      <w:r>
        <w:t>Biztonsági penge</w:t>
      </w:r>
    </w:p>
    <w:p w:rsidR="00DC2BE9" w:rsidRDefault="00DC2BE9" w:rsidP="00B17C17">
      <w:pPr>
        <w:pStyle w:val="Listaszerbekezds"/>
        <w:numPr>
          <w:ilvl w:val="0"/>
          <w:numId w:val="6"/>
        </w:numPr>
      </w:pPr>
      <w:r>
        <w:t>Vágófej</w:t>
      </w:r>
    </w:p>
    <w:p w:rsidR="00B91681" w:rsidRDefault="00B91681" w:rsidP="00B17C17">
      <w:pPr>
        <w:pStyle w:val="Listaszerbekezds"/>
        <w:numPr>
          <w:ilvl w:val="0"/>
          <w:numId w:val="6"/>
        </w:numPr>
      </w:pPr>
      <w:r>
        <w:t>Szellőzőnyílás</w:t>
      </w:r>
    </w:p>
    <w:p w:rsidR="00DC2BE9" w:rsidRDefault="00DC2BE9" w:rsidP="00B17C17">
      <w:pPr>
        <w:pStyle w:val="Listaszerbekezds"/>
        <w:numPr>
          <w:ilvl w:val="0"/>
          <w:numId w:val="6"/>
        </w:numPr>
      </w:pPr>
      <w:r>
        <w:t>Biztonsági kapcsoló a vágófejhez, aminek a szöge állítható</w:t>
      </w:r>
    </w:p>
    <w:p w:rsidR="00DC2BE9" w:rsidRDefault="00DC2BE9" w:rsidP="00B17C17">
      <w:pPr>
        <w:pStyle w:val="Listaszerbekezds"/>
        <w:numPr>
          <w:ilvl w:val="0"/>
          <w:numId w:val="6"/>
        </w:numPr>
      </w:pPr>
      <w:r>
        <w:t>Teleszkópos hosszabbító rögzítő csavarja + rög</w:t>
      </w:r>
      <w:r w:rsidR="00B91681">
        <w:t>zít</w:t>
      </w:r>
      <w:r>
        <w:t>ő anya.</w:t>
      </w:r>
    </w:p>
    <w:p w:rsidR="00B91681" w:rsidRDefault="00B91681" w:rsidP="00B17C17">
      <w:pPr>
        <w:pStyle w:val="Listaszerbekezds"/>
        <w:numPr>
          <w:ilvl w:val="0"/>
          <w:numId w:val="6"/>
        </w:numPr>
      </w:pPr>
      <w:r>
        <w:t>Teleszkópos fogantyú (hexagonális alumínium cső)</w:t>
      </w:r>
    </w:p>
    <w:p w:rsidR="00B91681" w:rsidRDefault="00B91681" w:rsidP="00B17C17">
      <w:pPr>
        <w:pStyle w:val="Listaszerbekezds"/>
        <w:numPr>
          <w:ilvl w:val="0"/>
          <w:numId w:val="6"/>
        </w:numPr>
      </w:pPr>
      <w:r>
        <w:t>Magasságbeállító csavar + rögzítő anya</w:t>
      </w:r>
    </w:p>
    <w:p w:rsidR="00B91681" w:rsidRDefault="00B91681" w:rsidP="00B17C17">
      <w:pPr>
        <w:pStyle w:val="Listaszerbekezds"/>
        <w:numPr>
          <w:ilvl w:val="0"/>
          <w:numId w:val="6"/>
        </w:numPr>
      </w:pPr>
      <w:r>
        <w:t>Imbusz kulcs</w:t>
      </w:r>
    </w:p>
    <w:p w:rsidR="00B91681" w:rsidRDefault="00B91681" w:rsidP="00B17C17">
      <w:pPr>
        <w:pStyle w:val="Listaszerbekezds"/>
        <w:numPr>
          <w:ilvl w:val="0"/>
          <w:numId w:val="6"/>
        </w:numPr>
      </w:pPr>
      <w:r>
        <w:t>Rögzítő gomb a forgatható fogantyúhoz</w:t>
      </w:r>
    </w:p>
    <w:p w:rsidR="00B91681" w:rsidRDefault="00B91681" w:rsidP="00B17C17">
      <w:pPr>
        <w:pStyle w:val="Listaszerbekezds"/>
        <w:numPr>
          <w:ilvl w:val="0"/>
          <w:numId w:val="6"/>
        </w:numPr>
      </w:pPr>
      <w:r>
        <w:t>Biztonsági kapcsoló</w:t>
      </w:r>
    </w:p>
    <w:p w:rsidR="00B91681" w:rsidRDefault="00B91681" w:rsidP="00B17C17">
      <w:pPr>
        <w:pStyle w:val="Listaszerbekezds"/>
        <w:numPr>
          <w:ilvl w:val="0"/>
          <w:numId w:val="6"/>
        </w:numPr>
      </w:pPr>
      <w:r>
        <w:t>Be/Ki kapcsoló</w:t>
      </w:r>
    </w:p>
    <w:p w:rsidR="00B91681" w:rsidRDefault="00B91681" w:rsidP="00B17C17">
      <w:pPr>
        <w:pStyle w:val="Listaszerbekezds"/>
        <w:numPr>
          <w:ilvl w:val="0"/>
          <w:numId w:val="6"/>
        </w:numPr>
      </w:pPr>
      <w:r>
        <w:t>Feszültség csökkentő</w:t>
      </w:r>
      <w:r w:rsidR="005908CF">
        <w:t xml:space="preserve"> kábeltartó</w:t>
      </w:r>
    </w:p>
    <w:p w:rsidR="00B91681" w:rsidRDefault="00B91681" w:rsidP="00B17C17">
      <w:pPr>
        <w:pStyle w:val="Listaszerbekezds"/>
        <w:numPr>
          <w:ilvl w:val="0"/>
          <w:numId w:val="6"/>
        </w:numPr>
      </w:pPr>
      <w:r>
        <w:t>Hálózati kábel</w:t>
      </w:r>
    </w:p>
    <w:p w:rsidR="00B91681" w:rsidRDefault="00B91681" w:rsidP="00B17C17">
      <w:pPr>
        <w:pStyle w:val="Listaszerbekezds"/>
        <w:numPr>
          <w:ilvl w:val="0"/>
          <w:numId w:val="6"/>
        </w:numPr>
      </w:pPr>
      <w:r>
        <w:t>Markolat</w:t>
      </w:r>
    </w:p>
    <w:p w:rsidR="00B91681" w:rsidRDefault="00B91681" w:rsidP="00B17C17">
      <w:pPr>
        <w:pStyle w:val="Listaszerbekezds"/>
        <w:numPr>
          <w:ilvl w:val="0"/>
          <w:numId w:val="6"/>
        </w:numPr>
      </w:pPr>
      <w:r>
        <w:t>Emelő szerkezet</w:t>
      </w:r>
    </w:p>
    <w:p w:rsidR="00B91681" w:rsidRDefault="00B91681" w:rsidP="00B17C17">
      <w:pPr>
        <w:pStyle w:val="Listaszerbekezds"/>
        <w:numPr>
          <w:ilvl w:val="0"/>
          <w:numId w:val="6"/>
        </w:numPr>
      </w:pPr>
      <w:r>
        <w:t>Imbusz csavar a hordozó rögzítéséhez</w:t>
      </w:r>
    </w:p>
    <w:p w:rsidR="00B91681" w:rsidRDefault="00B91681" w:rsidP="00B17C17">
      <w:pPr>
        <w:pStyle w:val="Listaszerbekezds"/>
        <w:numPr>
          <w:ilvl w:val="0"/>
          <w:numId w:val="6"/>
        </w:numPr>
      </w:pPr>
      <w:r>
        <w:t>Igény szerint állítható csatlakozás (finomhangolás)</w:t>
      </w:r>
    </w:p>
    <w:p w:rsidR="00B91681" w:rsidRDefault="00B91681" w:rsidP="00B17C17">
      <w:pPr>
        <w:pStyle w:val="Listaszerbekezds"/>
        <w:numPr>
          <w:ilvl w:val="0"/>
          <w:numId w:val="6"/>
        </w:numPr>
      </w:pPr>
      <w:r>
        <w:t>Heveder</w:t>
      </w:r>
    </w:p>
    <w:p w:rsidR="00D47FC6" w:rsidRDefault="00D47FC6" w:rsidP="00B17C17">
      <w:pPr>
        <w:pStyle w:val="Listaszerbekezds"/>
        <w:numPr>
          <w:ilvl w:val="0"/>
          <w:numId w:val="6"/>
        </w:numPr>
      </w:pPr>
      <w:r>
        <w:t>Penge védőburkolat</w:t>
      </w:r>
    </w:p>
    <w:p w:rsidR="007A7895" w:rsidRDefault="007A7895" w:rsidP="007A7895"/>
    <w:p w:rsidR="00B91681" w:rsidRDefault="007A7895" w:rsidP="007A7895">
      <w:pPr>
        <w:pStyle w:val="sajtalcm2"/>
      </w:pPr>
      <w:r>
        <w:t>A szállítás tartalma</w:t>
      </w:r>
    </w:p>
    <w:p w:rsidR="007A7895" w:rsidRDefault="007A7895">
      <w:pPr>
        <w:widowControl/>
        <w:suppressAutoHyphens w:val="0"/>
        <w:spacing w:after="200" w:line="276" w:lineRule="auto"/>
      </w:pPr>
      <w:r>
        <w:t>Óvatosan csomagolja ki a szállítmányt és ellenőrizze, hogy teljes legyen a csomag. Megfelelően távolítsa el a csomagolóanyagokat.</w:t>
      </w:r>
    </w:p>
    <w:p w:rsidR="007A7895" w:rsidRDefault="007A7895" w:rsidP="00B17C17">
      <w:pPr>
        <w:pStyle w:val="Listaszerbekezds"/>
        <w:numPr>
          <w:ilvl w:val="0"/>
          <w:numId w:val="14"/>
        </w:numPr>
      </w:pPr>
      <w:r>
        <w:t>Teleszkópos sövénynyíró (két része)</w:t>
      </w:r>
    </w:p>
    <w:p w:rsidR="007A7895" w:rsidRDefault="007A7895" w:rsidP="00B17C17">
      <w:pPr>
        <w:pStyle w:val="Listaszerbekezds"/>
        <w:numPr>
          <w:ilvl w:val="0"/>
          <w:numId w:val="14"/>
        </w:numPr>
      </w:pPr>
      <w:r>
        <w:t>Penge védőburkolat</w:t>
      </w:r>
    </w:p>
    <w:p w:rsidR="007A7895" w:rsidRDefault="007A7895" w:rsidP="00B17C17">
      <w:pPr>
        <w:pStyle w:val="Listaszerbekezds"/>
        <w:numPr>
          <w:ilvl w:val="0"/>
          <w:numId w:val="14"/>
        </w:numPr>
      </w:pPr>
      <w:r>
        <w:t>Teleszkópos vezérlő rögzítő csavar + anya</w:t>
      </w:r>
    </w:p>
    <w:p w:rsidR="007A7895" w:rsidRDefault="007A7895" w:rsidP="00B17C17">
      <w:pPr>
        <w:pStyle w:val="Listaszerbekezds"/>
        <w:numPr>
          <w:ilvl w:val="0"/>
          <w:numId w:val="14"/>
        </w:numPr>
      </w:pPr>
      <w:r>
        <w:t>Magasság állító csavar + anya</w:t>
      </w:r>
    </w:p>
    <w:p w:rsidR="007A7895" w:rsidRDefault="007A7895" w:rsidP="00B17C17">
      <w:pPr>
        <w:pStyle w:val="Listaszerbekezds"/>
        <w:numPr>
          <w:ilvl w:val="0"/>
          <w:numId w:val="14"/>
        </w:numPr>
      </w:pPr>
      <w:r>
        <w:t>Heveder</w:t>
      </w:r>
    </w:p>
    <w:p w:rsidR="007A7895" w:rsidRDefault="007A7895" w:rsidP="00B17C17">
      <w:pPr>
        <w:pStyle w:val="Listaszerbekezds"/>
        <w:numPr>
          <w:ilvl w:val="0"/>
          <w:numId w:val="14"/>
        </w:numPr>
      </w:pPr>
      <w:r>
        <w:t>Imbusz kulcs</w:t>
      </w:r>
    </w:p>
    <w:p w:rsidR="007A7895" w:rsidRDefault="007A7895" w:rsidP="00B17C17">
      <w:pPr>
        <w:pStyle w:val="Listaszerbekezds"/>
        <w:numPr>
          <w:ilvl w:val="0"/>
          <w:numId w:val="14"/>
        </w:numPr>
      </w:pPr>
      <w:r>
        <w:lastRenderedPageBreak/>
        <w:t>Használati utasítás</w:t>
      </w:r>
    </w:p>
    <w:p w:rsidR="007A7895" w:rsidRDefault="007A7895" w:rsidP="007A7895">
      <w:pPr>
        <w:pStyle w:val="sajtalcm1"/>
      </w:pPr>
      <w:r>
        <w:t>Összeszerelés</w:t>
      </w:r>
      <w:r w:rsidR="00D47FC6">
        <w:t>i útmutató</w:t>
      </w:r>
    </w:p>
    <w:p w:rsidR="007A7895" w:rsidRDefault="007A7895" w:rsidP="007A7895">
      <w:r>
        <w:t>Húzza ki a hálózati csatlakozót mielőtt bármilyen munkát végezne az eszközön.</w:t>
      </w:r>
    </w:p>
    <w:p w:rsidR="007A7895" w:rsidRDefault="007A7895" w:rsidP="007A7895"/>
    <w:p w:rsidR="007A7895" w:rsidRDefault="007A7895" w:rsidP="007A7895">
      <w:pPr>
        <w:rPr>
          <w:b/>
        </w:rPr>
      </w:pPr>
      <w:r>
        <w:rPr>
          <w:b/>
        </w:rPr>
        <w:t>Hogyha az eszköz csövei nincsenek egymásba dugva és összecsavarozva helyesen, akkor az eszközt nem lehet beindítani.</w:t>
      </w:r>
    </w:p>
    <w:p w:rsidR="007A7895" w:rsidRDefault="007A7895" w:rsidP="007A7895">
      <w:pPr>
        <w:rPr>
          <w:b/>
        </w:rPr>
      </w:pPr>
      <w:r>
        <w:rPr>
          <w:b/>
        </w:rPr>
        <w:t>A működést megelőzi egy biztonsági kapcsoló!</w:t>
      </w:r>
    </w:p>
    <w:p w:rsidR="007A7895" w:rsidRDefault="007A7895" w:rsidP="007A7895">
      <w:pPr>
        <w:rPr>
          <w:b/>
        </w:rPr>
      </w:pPr>
    </w:p>
    <w:p w:rsidR="007A7895" w:rsidRDefault="007A7895" w:rsidP="007A7895">
      <w:r>
        <w:t>Csak eredeti alkatrészeket használjon.</w:t>
      </w:r>
    </w:p>
    <w:p w:rsidR="007A7895" w:rsidRDefault="007A7895" w:rsidP="007A7895"/>
    <w:p w:rsidR="007A7895" w:rsidRDefault="007A7895" w:rsidP="007A7895">
      <w:r>
        <w:t>Az imbusz kulcs (8) a helyén található a teleszkópos vezérlőn (6).</w:t>
      </w:r>
    </w:p>
    <w:p w:rsidR="007A7895" w:rsidRDefault="007A7895" w:rsidP="007A7895"/>
    <w:p w:rsidR="007A7895" w:rsidRDefault="007A7895" w:rsidP="007A7895">
      <w:pPr>
        <w:rPr>
          <w:b/>
        </w:rPr>
      </w:pPr>
      <w:r>
        <w:rPr>
          <w:b/>
        </w:rPr>
        <w:t>A magasság állító csavar elhelyezése (lásd kis képen):</w:t>
      </w:r>
    </w:p>
    <w:p w:rsidR="007A7895" w:rsidRDefault="007A7895" w:rsidP="00B17C17">
      <w:pPr>
        <w:pStyle w:val="Listaszerbekezds"/>
        <w:numPr>
          <w:ilvl w:val="0"/>
          <w:numId w:val="15"/>
        </w:numPr>
      </w:pPr>
      <w:r>
        <w:t>Nyomd be a rögzítő anyát (7b) a helyére a teleszkópos kezelőn (6).</w:t>
      </w:r>
    </w:p>
    <w:p w:rsidR="007A7895" w:rsidRDefault="007A7895" w:rsidP="00B17C17">
      <w:pPr>
        <w:pStyle w:val="Listaszerbekezds"/>
        <w:numPr>
          <w:ilvl w:val="0"/>
          <w:numId w:val="15"/>
        </w:numPr>
      </w:pPr>
      <w:r>
        <w:t>Helyezd el a mellékelt rögzítő csavart a helyére (7a).</w:t>
      </w:r>
    </w:p>
    <w:p w:rsidR="007A7895" w:rsidRDefault="007A7895" w:rsidP="007A7895"/>
    <w:p w:rsidR="007A7895" w:rsidRDefault="007A7895" w:rsidP="007A7895">
      <w:pPr>
        <w:rPr>
          <w:b/>
        </w:rPr>
      </w:pPr>
      <w:r>
        <w:rPr>
          <w:b/>
        </w:rPr>
        <w:t>A teleszkópos rudak illesztése:</w:t>
      </w:r>
    </w:p>
    <w:p w:rsidR="007A7895" w:rsidRDefault="007A7895" w:rsidP="00B17C17">
      <w:pPr>
        <w:pStyle w:val="Listaszerbekezds"/>
        <w:numPr>
          <w:ilvl w:val="0"/>
          <w:numId w:val="16"/>
        </w:numPr>
      </w:pPr>
      <w:r>
        <w:t>Húzd ki az alumínium csőből az imbusz kulcsot (6) az ellenállás ellenére. (Az ellenállás a csőben levő kábelekből származó súrlódásnak köszönhető).</w:t>
      </w:r>
    </w:p>
    <w:p w:rsidR="00A31519" w:rsidRDefault="007A7895" w:rsidP="00B17C17">
      <w:pPr>
        <w:pStyle w:val="Listaszerbekezds"/>
        <w:numPr>
          <w:ilvl w:val="0"/>
          <w:numId w:val="16"/>
        </w:numPr>
      </w:pPr>
      <w:r>
        <w:t>Csatlakoztassa a hatszögletű alumínium csövet (6) az adott nyílásba</w:t>
      </w:r>
      <w:r w:rsidR="00A31519">
        <w:t xml:space="preserve"> a vágófej hátulján (2).</w:t>
      </w:r>
      <w:r w:rsidR="00A31519">
        <w:br/>
        <w:t>Győződjön meg róla, hogy a kábelt nem csípte oda. Nyomja be a hatszögletű csövet (6) addig, amíg nem hallja, hogy az a helyére kattant és az imbusz kulcs nyílása igazodik (5).</w:t>
      </w:r>
    </w:p>
    <w:p w:rsidR="00A31519" w:rsidRDefault="00A31519" w:rsidP="00B17C17">
      <w:pPr>
        <w:pStyle w:val="Listaszerbekezds"/>
        <w:numPr>
          <w:ilvl w:val="0"/>
          <w:numId w:val="16"/>
        </w:numPr>
      </w:pPr>
      <w:r>
        <w:t>Használja a mellékelt imbusz csavart (5a) és anyát (5b) a két rész rögzítéséhez.</w:t>
      </w:r>
    </w:p>
    <w:p w:rsidR="00A31519" w:rsidRDefault="00A31519" w:rsidP="00A31519"/>
    <w:p w:rsidR="00A31519" w:rsidRDefault="00A31519" w:rsidP="00A31519">
      <w:pPr>
        <w:rPr>
          <w:b/>
        </w:rPr>
      </w:pPr>
      <w:r>
        <w:rPr>
          <w:b/>
        </w:rPr>
        <w:t>A heveder felhelyezése:</w:t>
      </w:r>
    </w:p>
    <w:p w:rsidR="00A31519" w:rsidRDefault="00A31519" w:rsidP="00B17C17">
      <w:pPr>
        <w:pStyle w:val="Listaszerbekezds"/>
        <w:numPr>
          <w:ilvl w:val="0"/>
          <w:numId w:val="17"/>
        </w:numPr>
      </w:pPr>
      <w:r>
        <w:t>Rögzítse a heveder rugós csatlakozóját (18) a hordozó láncszembe (15) a teleszkópos vezérlőn.</w:t>
      </w:r>
    </w:p>
    <w:p w:rsidR="00A31519" w:rsidRDefault="00A31519" w:rsidP="00B17C17">
      <w:pPr>
        <w:pStyle w:val="Listaszerbekezds"/>
        <w:numPr>
          <w:ilvl w:val="0"/>
          <w:numId w:val="17"/>
        </w:numPr>
      </w:pPr>
      <w:r>
        <w:t>Állítsa be a heveder hosszúságát, úgy, hogy a láncszem (15) a csípője magasságában legyen.</w:t>
      </w:r>
    </w:p>
    <w:p w:rsidR="003768E5" w:rsidRDefault="003768E5" w:rsidP="00B17C17">
      <w:pPr>
        <w:pStyle w:val="Listaszerbekezds"/>
        <w:numPr>
          <w:ilvl w:val="0"/>
          <w:numId w:val="17"/>
        </w:numPr>
      </w:pPr>
      <w:r>
        <w:t>A láncszem (15) magassága is állítható a teleszkópos vezérlőn, miután meglazítja az imbusz csavart (16).</w:t>
      </w:r>
    </w:p>
    <w:p w:rsidR="003768E5" w:rsidRDefault="003768E5" w:rsidP="003768E5">
      <w:pPr>
        <w:pStyle w:val="sajtalcm1"/>
      </w:pPr>
      <w:r>
        <w:t>Kezelés</w:t>
      </w:r>
    </w:p>
    <w:p w:rsidR="003768E5" w:rsidRDefault="003768E5" w:rsidP="003768E5">
      <w:pPr>
        <w:rPr>
          <w:b/>
        </w:rPr>
      </w:pPr>
      <w:r>
        <w:rPr>
          <w:b/>
        </w:rPr>
        <w:t>Ne használja az eszközt a kézvédő burkolat nélkül. Viseljen megfelelő ruházatot és munka kesztyűt, amikor dolgozik az eszközzel.</w:t>
      </w:r>
      <w:r>
        <w:rPr>
          <w:b/>
        </w:rPr>
        <w:br/>
        <w:t xml:space="preserve">Győződjön meg róla, hogy az eszköz </w:t>
      </w:r>
      <w:r>
        <w:rPr>
          <w:b/>
        </w:rPr>
        <w:lastRenderedPageBreak/>
        <w:t>működőképes, minden használat előtt. A Be/Ki kapcsoló és a biztonsági kapcsoló nem szabad beragadjon.</w:t>
      </w:r>
    </w:p>
    <w:p w:rsidR="003768E5" w:rsidRDefault="003768E5" w:rsidP="003768E5">
      <w:pPr>
        <w:rPr>
          <w:b/>
        </w:rPr>
      </w:pPr>
      <w:r>
        <w:rPr>
          <w:b/>
        </w:rPr>
        <w:t>Azok le kell, hogy állítsák a motort, amikor a Be kapcsolót elengedjük. Hogyha a kapcsoló megsérül, hagyja abba a munkát az eszközzel. Győződjön meg róla, hogy a hálózati feszültség egyezik a gép működéséhez szükséges feszültséggel.</w:t>
      </w:r>
    </w:p>
    <w:p w:rsidR="003768E5" w:rsidRDefault="003768E5" w:rsidP="003768E5">
      <w:r>
        <w:t>Vegye figyelembe a helyi zajvédelmi és egyéb előírásokat.</w:t>
      </w:r>
    </w:p>
    <w:p w:rsidR="003768E5" w:rsidRDefault="003768E5" w:rsidP="003768E5"/>
    <w:p w:rsidR="003768E5" w:rsidRDefault="003768E5" w:rsidP="003768E5">
      <w:pPr>
        <w:pStyle w:val="sajtalcm2"/>
      </w:pPr>
      <w:r>
        <w:t>A teleszkópos kezelő beállítása</w:t>
      </w:r>
    </w:p>
    <w:p w:rsidR="003768E5" w:rsidRDefault="003768E5" w:rsidP="003768E5">
      <w:r>
        <w:t>A teleszkópos vezérlő (6) végtelenül állítható kb. 40 cm-t.</w:t>
      </w:r>
    </w:p>
    <w:p w:rsidR="003768E5" w:rsidRDefault="003768E5" w:rsidP="00B17C17">
      <w:pPr>
        <w:pStyle w:val="Listaszerbekezds"/>
        <w:numPr>
          <w:ilvl w:val="0"/>
          <w:numId w:val="18"/>
        </w:numPr>
      </w:pPr>
      <w:r>
        <w:t>Lazítsa meg a magasság állító csavart (7).</w:t>
      </w:r>
    </w:p>
    <w:p w:rsidR="003768E5" w:rsidRDefault="003768E5" w:rsidP="00B17C17">
      <w:pPr>
        <w:pStyle w:val="Listaszerbekezds"/>
        <w:numPr>
          <w:ilvl w:val="0"/>
          <w:numId w:val="18"/>
        </w:numPr>
      </w:pPr>
      <w:r>
        <w:t>Nyomja, vagy húzza a teleszkópos vezérlőt (6) a beállításhoz.</w:t>
      </w:r>
    </w:p>
    <w:p w:rsidR="003768E5" w:rsidRDefault="003768E5" w:rsidP="00B17C17">
      <w:pPr>
        <w:pStyle w:val="Listaszerbekezds"/>
        <w:numPr>
          <w:ilvl w:val="0"/>
          <w:numId w:val="18"/>
        </w:numPr>
      </w:pPr>
      <w:r>
        <w:t>Szorítsa vissza a csavart (7) a rögzítéshez.</w:t>
      </w:r>
    </w:p>
    <w:p w:rsidR="003768E5" w:rsidRDefault="003768E5" w:rsidP="003768E5"/>
    <w:p w:rsidR="003768E5" w:rsidRDefault="003768E5" w:rsidP="003768E5">
      <w:pPr>
        <w:pStyle w:val="sajtalcm2"/>
      </w:pPr>
      <w:r>
        <w:t>A vágási szög beállítása</w:t>
      </w:r>
    </w:p>
    <w:p w:rsidR="003768E5" w:rsidRDefault="003768E5" w:rsidP="003768E5">
      <w:r>
        <w:t>Ferde élek vagy a sövény tetejének nyírásához, a sövénynyíró feje 5 pozícióba állítható.</w:t>
      </w:r>
    </w:p>
    <w:p w:rsidR="003768E5" w:rsidRDefault="003768E5" w:rsidP="003768E5">
      <w:r>
        <w:tab/>
        <w:t>Nyomja meg a rögzítő gombot (4) és forgassa a vágófejet (2) egy időben. Az a helyére kattan, amikor elengedi a rögzítő gombot.</w:t>
      </w:r>
    </w:p>
    <w:p w:rsidR="005908CF" w:rsidRDefault="005908CF" w:rsidP="003768E5"/>
    <w:p w:rsidR="005908CF" w:rsidRDefault="005908CF" w:rsidP="005908CF">
      <w:pPr>
        <w:pStyle w:val="sajtalcm2"/>
      </w:pPr>
      <w:r>
        <w:t>A vezérlő elforgatása</w:t>
      </w:r>
    </w:p>
    <w:p w:rsidR="005908CF" w:rsidRDefault="005908CF" w:rsidP="005908CF">
      <w:r>
        <w:t>A vezérlővel, amelyik elforgatható 180°-ban, mindig az ideális pozícióban dolgozhat.</w:t>
      </w:r>
    </w:p>
    <w:p w:rsidR="005908CF" w:rsidRDefault="005908CF" w:rsidP="005908CF">
      <w:r>
        <w:tab/>
        <w:t>Nyomja a rögzítő gombot (9) előre és fordítsa el a vezérlőt (14) jobbra vagy balra egy időben. Az a helyére ugrik, amikor a rögzítő gombot elengedi.</w:t>
      </w:r>
    </w:p>
    <w:p w:rsidR="005908CF" w:rsidRDefault="005908CF" w:rsidP="005908CF"/>
    <w:p w:rsidR="005908CF" w:rsidRDefault="005908CF" w:rsidP="005908CF">
      <w:pPr>
        <w:pStyle w:val="sajtalcm2"/>
      </w:pPr>
      <w:r>
        <w:t>Be és Ki kapcsolás</w:t>
      </w:r>
    </w:p>
    <w:p w:rsidR="005908CF" w:rsidRDefault="005908CF" w:rsidP="005908CF">
      <w:r>
        <w:t>Győződjön meg róla, hogy stabil pozícióban áll mindkét kezével távol tartva az eszközt a testétől. Győződjön meg róla, hogy a nyíróba ne akadhasson bele semmi, mielőtt bekapcsolja az eszközt.</w:t>
      </w:r>
    </w:p>
    <w:p w:rsidR="005908CF" w:rsidRDefault="005908CF" w:rsidP="00B17C17">
      <w:pPr>
        <w:pStyle w:val="Listaszerbekezds"/>
        <w:numPr>
          <w:ilvl w:val="0"/>
          <w:numId w:val="19"/>
        </w:numPr>
      </w:pPr>
      <w:r>
        <w:t>Vegye fel a hevedert (18) (Lásd „A heveder felszerelése”).</w:t>
      </w:r>
    </w:p>
    <w:p w:rsidR="005908CF" w:rsidRDefault="005908CF" w:rsidP="00B17C17">
      <w:pPr>
        <w:pStyle w:val="Listaszerbekezds"/>
        <w:numPr>
          <w:ilvl w:val="0"/>
          <w:numId w:val="19"/>
        </w:numPr>
      </w:pPr>
      <w:r>
        <w:t>Csináljon egy hurkot a kábel (13) végére, nyomja keresztül a heveder rögzítő láncszemén (14), és akassza be a kábelt a kábeltartóba (12).</w:t>
      </w:r>
    </w:p>
    <w:p w:rsidR="005908CF" w:rsidRDefault="005908CF" w:rsidP="00B17C17">
      <w:pPr>
        <w:pStyle w:val="Listaszerbekezds"/>
        <w:numPr>
          <w:ilvl w:val="0"/>
          <w:numId w:val="19"/>
        </w:numPr>
      </w:pPr>
      <w:r>
        <w:t>Csatlakoztassa az eszközt az áramforráshoz.</w:t>
      </w:r>
    </w:p>
    <w:p w:rsidR="005908CF" w:rsidRDefault="005908CF" w:rsidP="00B17C17">
      <w:pPr>
        <w:pStyle w:val="Listaszerbekezds"/>
        <w:numPr>
          <w:ilvl w:val="0"/>
          <w:numId w:val="19"/>
        </w:numPr>
      </w:pPr>
      <w:r>
        <w:t>A bekapcsoláshoz, tartsa lenyomva a biztonsági kapcsolót (10) és nyomja meg a be/ki kapcsolót (11) egy időben. Az eszköz a maximális sebességen működik.</w:t>
      </w:r>
    </w:p>
    <w:p w:rsidR="005908CF" w:rsidRDefault="005908CF" w:rsidP="00B17C17">
      <w:pPr>
        <w:pStyle w:val="Listaszerbekezds"/>
        <w:numPr>
          <w:ilvl w:val="0"/>
          <w:numId w:val="19"/>
        </w:numPr>
      </w:pPr>
      <w:r>
        <w:t xml:space="preserve">A kikapcsoláshoz, engedje el a be/ki </w:t>
      </w:r>
      <w:r>
        <w:lastRenderedPageBreak/>
        <w:t>kapcsolót (11).</w:t>
      </w:r>
    </w:p>
    <w:p w:rsidR="005908CF" w:rsidRDefault="005908CF" w:rsidP="005908CF">
      <w:pPr>
        <w:pStyle w:val="sajtalcm1"/>
      </w:pPr>
      <w:r>
        <w:t>Munkavégzés az eszközzel</w:t>
      </w:r>
    </w:p>
    <w:p w:rsidR="005908CF" w:rsidRDefault="005908CF" w:rsidP="005908CF">
      <w:pPr>
        <w:rPr>
          <w:b/>
        </w:rPr>
      </w:pPr>
      <w:r>
        <w:rPr>
          <w:b/>
        </w:rPr>
        <w:t>Ne használja az eszközt létrán, nem biztonságos pozícióban. Ne vállaljon be bizonytalan munkavégzési mozdulatokat. Az ilyen tett mind önt, mint másokat veszélyeztet.</w:t>
      </w:r>
    </w:p>
    <w:p w:rsidR="005908CF" w:rsidRDefault="005908CF" w:rsidP="005908CF">
      <w:pPr>
        <w:rPr>
          <w:b/>
        </w:rPr>
      </w:pPr>
    </w:p>
    <w:p w:rsidR="005908CF" w:rsidRDefault="005908CF" w:rsidP="005908CF">
      <w:r>
        <w:t>Munka közben, gondoskodjon róla, hogy az eszköz ne ütközzön más tárgyakba, mint pl.: vezetékek, kerítés, növények törzsei. Ez károsíthatja a vágófejet.</w:t>
      </w:r>
    </w:p>
    <w:p w:rsidR="005908CF" w:rsidRDefault="005908CF" w:rsidP="005908CF"/>
    <w:p w:rsidR="007F3B91" w:rsidRDefault="005908CF" w:rsidP="005908CF">
      <w:r>
        <w:t>Mindig két kézzel, határozottan tartsa az eszközt, egyik kezével a hátsó fogantyúnál fogva, másik kezével az első fogantyúnál fogva. Az uj</w:t>
      </w:r>
      <w:r w:rsidR="007F3B91">
        <w:t>jainak határozottan körbe kell ölelniük a fogantyút. Tartsa be az előírásokat, a biztonságos munka garantálásának érekében.</w:t>
      </w:r>
    </w:p>
    <w:p w:rsidR="007F3B91" w:rsidRDefault="007F3B91" w:rsidP="005908CF"/>
    <w:p w:rsidR="007F3B91" w:rsidRDefault="007F3B91" w:rsidP="00B17C17">
      <w:pPr>
        <w:pStyle w:val="Listaszerbekezds"/>
        <w:numPr>
          <w:ilvl w:val="0"/>
          <w:numId w:val="20"/>
        </w:numPr>
      </w:pPr>
      <w:r>
        <w:t>Azonnal kapcsolja ki az eszközt, ha a pengék elakadnak valami kemény tárgyban, húzza ki a gépet az áramforrásról, és távolítsa el a beragadt tárgyat.</w:t>
      </w:r>
    </w:p>
    <w:p w:rsidR="007F3B91" w:rsidRDefault="007F3B91" w:rsidP="00B17C17">
      <w:pPr>
        <w:pStyle w:val="Listaszerbekezds"/>
        <w:numPr>
          <w:ilvl w:val="0"/>
          <w:numId w:val="20"/>
        </w:numPr>
      </w:pPr>
      <w:r>
        <w:t>Mindig távol dolgozzon az áramforrástól. Állítsa be a vágási irányt mielőtt elkezdi a munkát. Győződjön meg róla, hogy az áramvezeték távol legyen a munkavégzés helyétől. Soha ne fektesse a kábelt a sövényre, ahol könnyen elvághatja azt a géppel.</w:t>
      </w:r>
    </w:p>
    <w:p w:rsidR="007F3B91" w:rsidRDefault="007F3B91" w:rsidP="00B17C17">
      <w:pPr>
        <w:pStyle w:val="Listaszerbekezds"/>
        <w:numPr>
          <w:ilvl w:val="0"/>
          <w:numId w:val="20"/>
        </w:numPr>
      </w:pPr>
      <w:r>
        <w:t>Ne használja az eszközt, ha a pengék kopottak vagy csorbultak. Ez túlterhelheti a gépet és a gép sebességváltóját.</w:t>
      </w:r>
    </w:p>
    <w:p w:rsidR="007F3B91" w:rsidRDefault="007F3B91" w:rsidP="00B17C17">
      <w:pPr>
        <w:pStyle w:val="Listaszerbekezds"/>
        <w:numPr>
          <w:ilvl w:val="0"/>
          <w:numId w:val="20"/>
        </w:numPr>
      </w:pPr>
      <w:r>
        <w:t>Kerülje a gép túlzott igénybevételét munka közben.</w:t>
      </w:r>
    </w:p>
    <w:p w:rsidR="007F3B91" w:rsidRDefault="007F3B91" w:rsidP="007F3B91"/>
    <w:p w:rsidR="007F3B91" w:rsidRDefault="007F3B91" w:rsidP="007F3B91">
      <w:pPr>
        <w:rPr>
          <w:b/>
        </w:rPr>
      </w:pPr>
      <w:r>
        <w:rPr>
          <w:b/>
        </w:rPr>
        <w:t>Húzza ki az áramvezetéket azonnal, hogyha megsérül, durván összecsavarodik vagy teljesen átvágódik a kábel.</w:t>
      </w:r>
    </w:p>
    <w:p w:rsidR="007F3B91" w:rsidRDefault="007F3B91" w:rsidP="007F3B91">
      <w:pPr>
        <w:rPr>
          <w:b/>
        </w:rPr>
      </w:pPr>
    </w:p>
    <w:p w:rsidR="007F3B91" w:rsidRDefault="007F3B91" w:rsidP="007F3B91">
      <w:pPr>
        <w:pStyle w:val="sajtalcm2"/>
      </w:pPr>
      <w:r>
        <w:t>Vágási technikák</w:t>
      </w:r>
    </w:p>
    <w:p w:rsidR="007F3B91" w:rsidRDefault="007F3B91" w:rsidP="00B17C17">
      <w:pPr>
        <w:pStyle w:val="Listaszerbekezds"/>
        <w:numPr>
          <w:ilvl w:val="0"/>
          <w:numId w:val="21"/>
        </w:numPr>
      </w:pPr>
      <w:r>
        <w:t>Vágja le munka előtt a vastag ágakat ágvágó ollóval.</w:t>
      </w:r>
    </w:p>
    <w:p w:rsidR="007F3B91" w:rsidRDefault="007F3B91" w:rsidP="00B17C17">
      <w:pPr>
        <w:pStyle w:val="Listaszerbekezds"/>
        <w:numPr>
          <w:ilvl w:val="0"/>
          <w:numId w:val="21"/>
        </w:numPr>
      </w:pPr>
      <w:r>
        <w:t>A kétoldalú vágófej lehetővé teszi önnek a két irányú, vagy a lengető mozdulatokkal való munkavégzést is, oldalról oldalra lengetve.</w:t>
      </w:r>
    </w:p>
    <w:p w:rsidR="007F3B91" w:rsidRDefault="007F3B91" w:rsidP="00B17C17">
      <w:pPr>
        <w:pStyle w:val="Listaszerbekezds"/>
        <w:numPr>
          <w:ilvl w:val="0"/>
          <w:numId w:val="21"/>
        </w:numPr>
      </w:pPr>
      <w:r>
        <w:t>A függőleges vágáshoz, mozgassa a sövénynyírót egyenletesen előre vagy fel és le íves mozdulatokkal.</w:t>
      </w:r>
    </w:p>
    <w:p w:rsidR="007F3B91" w:rsidRDefault="007F3B91" w:rsidP="00B17C17">
      <w:pPr>
        <w:pStyle w:val="Listaszerbekezds"/>
        <w:numPr>
          <w:ilvl w:val="0"/>
          <w:numId w:val="21"/>
        </w:numPr>
      </w:pPr>
      <w:r>
        <w:t xml:space="preserve">A vízszintes vágáshoz, mozgassa a sövénynyírót sarló-forma mozdulatokkal </w:t>
      </w:r>
      <w:r w:rsidR="00DB07E3">
        <w:lastRenderedPageBreak/>
        <w:t>széltől szélig, hogy az ágak lehulljanak a földre.</w:t>
      </w:r>
    </w:p>
    <w:p w:rsidR="00DB07E3" w:rsidRDefault="00DB07E3" w:rsidP="00B17C17">
      <w:pPr>
        <w:pStyle w:val="Listaszerbekezds"/>
        <w:numPr>
          <w:ilvl w:val="0"/>
          <w:numId w:val="21"/>
        </w:numPr>
      </w:pPr>
      <w:r>
        <w:t>Annak érdekében, hogy egyenes vonalakat érjen el, vezető zsinór elhelyezése ajánlott.</w:t>
      </w:r>
    </w:p>
    <w:p w:rsidR="00DB07E3" w:rsidRDefault="00DB07E3" w:rsidP="00DB07E3"/>
    <w:p w:rsidR="00DB07E3" w:rsidRDefault="00DB07E3" w:rsidP="00DB07E3">
      <w:pPr>
        <w:rPr>
          <w:b/>
        </w:rPr>
      </w:pPr>
      <w:r w:rsidRPr="00DB07E3">
        <w:rPr>
          <w:b/>
        </w:rPr>
        <w:t xml:space="preserve">Szögletes </w:t>
      </w:r>
      <w:r>
        <w:rPr>
          <w:b/>
        </w:rPr>
        <w:t>sövények nyírása:</w:t>
      </w:r>
    </w:p>
    <w:p w:rsidR="00DB07E3" w:rsidRDefault="00DB07E3" w:rsidP="00DB07E3">
      <w:r>
        <w:t>Ajánlott a sövényeket trapéz formájúra nyírni, hogy elkerüljük a bokor megkopaszítását. Ez megfelel a bokor természetes formájának és engedi a bokornak, hogy optimálisan növekedjen.</w:t>
      </w:r>
      <w:r>
        <w:br/>
        <w:t>Vágás közben, csak az új hajtásokat vágjuk le és így egy sűrű növényzetet és jó látványt fogunk kapni.</w:t>
      </w:r>
    </w:p>
    <w:p w:rsidR="00DB07E3" w:rsidRDefault="00DB07E3" w:rsidP="00B17C17">
      <w:pPr>
        <w:pStyle w:val="Listaszerbekezds"/>
        <w:numPr>
          <w:ilvl w:val="0"/>
          <w:numId w:val="22"/>
        </w:numPr>
      </w:pPr>
      <w:r>
        <w:t>Először a sövények oldalát vágja le. Ehhez, mozgassa az eszközt a növés irányába a bokor aljától a teteéig. Hogyha felülről lefelé vágja le, akkor a vastagabb ágak ki fognak hajlani, amely lyukakat, vagy gyenge növéseket hagyhat maga után.</w:t>
      </w:r>
    </w:p>
    <w:p w:rsidR="00DB07E3" w:rsidRDefault="00DB07E3" w:rsidP="00B17C17">
      <w:pPr>
        <w:pStyle w:val="Listaszerbekezds"/>
        <w:numPr>
          <w:ilvl w:val="0"/>
          <w:numId w:val="22"/>
        </w:numPr>
      </w:pPr>
      <w:r>
        <w:t>Nyírja le a sövény tetejét, ízlés szerint egyenesre, háztetű formájúra vagy lekerekítve.</w:t>
      </w:r>
    </w:p>
    <w:p w:rsidR="00DB07E3" w:rsidRDefault="00DB07E3" w:rsidP="00B17C17">
      <w:pPr>
        <w:pStyle w:val="Listaszerbekezds"/>
        <w:numPr>
          <w:ilvl w:val="0"/>
          <w:numId w:val="22"/>
        </w:numPr>
      </w:pPr>
      <w:r>
        <w:t>Nyírja a fiatal cserjéket az ajánlott formájúra. A főtörzsnek sértetlennek kell maradni, amíg a bokor el nem éri a kívánt magasságot. Minden más hajtást levághat félig.</w:t>
      </w:r>
    </w:p>
    <w:p w:rsidR="00DB07E3" w:rsidRDefault="00DB07E3" w:rsidP="00DB07E3">
      <w:pPr>
        <w:rPr>
          <w:b/>
        </w:rPr>
      </w:pPr>
    </w:p>
    <w:p w:rsidR="00DB07E3" w:rsidRDefault="00DB07E3" w:rsidP="00DB07E3">
      <w:pPr>
        <w:rPr>
          <w:b/>
        </w:rPr>
      </w:pPr>
      <w:r>
        <w:rPr>
          <w:b/>
        </w:rPr>
        <w:t>Vad sövények gondozása:</w:t>
      </w:r>
    </w:p>
    <w:p w:rsidR="00DB07E3" w:rsidRPr="00DB07E3" w:rsidRDefault="00521617" w:rsidP="00DB07E3">
      <w:r>
        <w:t>A vad sövények nem formázottak nyíráskor, ennek ellenére időről időre meg kell őket nyírni, hogy ne nőjenek túl nagyra.</w:t>
      </w:r>
    </w:p>
    <w:p w:rsidR="007F3B91" w:rsidRDefault="007F3B91" w:rsidP="005908CF"/>
    <w:p w:rsidR="00521617" w:rsidRPr="004D0CF9" w:rsidRDefault="00521617" w:rsidP="00521617">
      <w:pPr>
        <w:shd w:val="clear" w:color="auto" w:fill="FFFFFF"/>
        <w:spacing w:before="120" w:after="120"/>
        <w:rPr>
          <w:rFonts w:ascii="Arial Black" w:eastAsia="Times New Roman" w:hAnsi="Arial Black" w:cs="Arial"/>
          <w:b/>
          <w:color w:val="000000"/>
          <w:sz w:val="28"/>
        </w:rPr>
      </w:pPr>
      <w:r w:rsidRPr="004D0CF9">
        <w:rPr>
          <w:rFonts w:ascii="Arial Black" w:eastAsia="Times New Roman" w:hAnsi="Arial Black" w:cs="Arial"/>
          <w:b/>
          <w:color w:val="000000"/>
          <w:sz w:val="28"/>
        </w:rPr>
        <w:t>Karbantartás és Tisztítás</w:t>
      </w:r>
    </w:p>
    <w:p w:rsidR="00521617" w:rsidRPr="00521617" w:rsidRDefault="00521617" w:rsidP="00521617">
      <w:r w:rsidRPr="00521617">
        <w:t>M</w:t>
      </w:r>
      <w:r w:rsidRPr="00521617">
        <w:t xml:space="preserve">inden </w:t>
      </w:r>
      <w:r w:rsidRPr="00521617">
        <w:t>olyan munka</w:t>
      </w:r>
      <w:r w:rsidRPr="00521617">
        <w:t>, ami nincs ebben a használati utasításban leírva, a mi szervizünkre</w:t>
      </w:r>
      <w:r>
        <w:t xml:space="preserve"> tartozik</w:t>
      </w:r>
      <w:r w:rsidRPr="00521617">
        <w:t>. Csak eredeti alkatrész</w:t>
      </w:r>
      <w:r>
        <w:t>eket használjon.</w:t>
      </w:r>
    </w:p>
    <w:p w:rsidR="00521617" w:rsidRDefault="00521617" w:rsidP="00521617">
      <w:r w:rsidRPr="004D0CF9">
        <w:br/>
        <w:t>Soha ne használjon tisztítószereket, oldószereket, amik az eszközben visszafordíthatatlan károkat okozhatnak. Kémiai vegyületek megtámadhatják az eszköz műanyag részeit.</w:t>
      </w:r>
    </w:p>
    <w:p w:rsidR="00521617" w:rsidRDefault="00521617" w:rsidP="00521617"/>
    <w:p w:rsidR="00521617" w:rsidRDefault="00521617" w:rsidP="00521617">
      <w:r>
        <w:t>Húzza ki az eszközt a hálózatról mielőtt bármilyen karbantartási munkálatot végezne rajta.</w:t>
      </w:r>
    </w:p>
    <w:p w:rsidR="00521617" w:rsidRDefault="00521617" w:rsidP="00521617"/>
    <w:p w:rsidR="00521617" w:rsidRDefault="00521617" w:rsidP="00521617">
      <w:r w:rsidRPr="004D0CF9">
        <w:t>Viseljen kesz</w:t>
      </w:r>
      <w:r>
        <w:t xml:space="preserve">tyűt, amikor a pengékkel bánik. </w:t>
      </w:r>
    </w:p>
    <w:p w:rsidR="00521617" w:rsidRDefault="00521617" w:rsidP="00521617"/>
    <w:p w:rsidR="00521617" w:rsidRDefault="00521617" w:rsidP="00521617">
      <w:r>
        <w:t>Tartsa be a következőkben leírt tisztítási és karbantartási utasítások. Ez garantálja az eszköz hosszú élettartamát.</w:t>
      </w:r>
    </w:p>
    <w:p w:rsidR="00521617" w:rsidRDefault="0095267D" w:rsidP="00B17C17">
      <w:pPr>
        <w:pStyle w:val="Listaszerbekezds"/>
        <w:numPr>
          <w:ilvl w:val="0"/>
          <w:numId w:val="23"/>
        </w:numPr>
      </w:pPr>
      <w:r>
        <w:t xml:space="preserve">Minden használat előtt, ellenőrizze a sövénynyírót a látszólagos hibákat </w:t>
      </w:r>
      <w:r>
        <w:lastRenderedPageBreak/>
        <w:t>keresve, mint például, laza csavarok, elhasználódott sérült alkatrészek. Ellenőrizze a csavarok biztonságos elhelyezkedését a vágó fejen.</w:t>
      </w:r>
    </w:p>
    <w:p w:rsidR="00521617" w:rsidRDefault="00521617" w:rsidP="00B17C17">
      <w:pPr>
        <w:pStyle w:val="Listaszerbekezds"/>
        <w:numPr>
          <w:ilvl w:val="0"/>
          <w:numId w:val="23"/>
        </w:numPr>
      </w:pPr>
      <w:r>
        <w:t>Ellenőrizze a burkolatokat és védő tartozékokat, hogy megfelelő helyen legyenek. Ha szükséges, cserélje ki azokat.</w:t>
      </w:r>
    </w:p>
    <w:p w:rsidR="00521617" w:rsidRDefault="00521617" w:rsidP="00B17C17">
      <w:pPr>
        <w:numPr>
          <w:ilvl w:val="0"/>
          <w:numId w:val="3"/>
        </w:numPr>
        <w:contextualSpacing/>
      </w:pPr>
      <w:r>
        <w:t>Tartsa a szellőzőnyílásokat</w:t>
      </w:r>
      <w:r>
        <w:t xml:space="preserve"> (3)</w:t>
      </w:r>
      <w:r>
        <w:t xml:space="preserve">, motor burkolatot </w:t>
      </w:r>
      <w:r>
        <w:t>(vágófej) (2)</w:t>
      </w:r>
      <w:r>
        <w:t xml:space="preserve"> tisztán. Ehhez használjon nedves rongyot vagy kefét.</w:t>
      </w:r>
      <w:r>
        <w:t xml:space="preserve"> Ne mossa le az eszközt vízzel, és ne merítse víz alá.</w:t>
      </w:r>
    </w:p>
    <w:p w:rsidR="00521617" w:rsidRDefault="00521617" w:rsidP="00B17C17">
      <w:pPr>
        <w:numPr>
          <w:ilvl w:val="0"/>
          <w:numId w:val="3"/>
        </w:numPr>
        <w:contextualSpacing/>
      </w:pPr>
      <w:r>
        <w:t>Min</w:t>
      </w:r>
      <w:r w:rsidR="0095267D">
        <w:t>dig tartsa tisztán az eszközt</w:t>
      </w:r>
      <w:r>
        <w:t>.</w:t>
      </w:r>
      <w:r>
        <w:br/>
        <w:t>Használat után szükségszerű, hogy:</w:t>
      </w:r>
      <w:r>
        <w:br/>
        <w:t>- Megtisztítsa a pengéket (olajos ronggyal)</w:t>
      </w:r>
      <w:r>
        <w:br/>
        <w:t>- Beolajozza a pengék sínjét olajozóval, vagy olaj sprayvel.</w:t>
      </w:r>
    </w:p>
    <w:p w:rsidR="00521617" w:rsidRDefault="00521617" w:rsidP="00B17C17">
      <w:pPr>
        <w:numPr>
          <w:ilvl w:val="0"/>
          <w:numId w:val="3"/>
        </w:numPr>
        <w:contextualSpacing/>
      </w:pPr>
      <w:r>
        <w:t>Enyhe bevágások a pengén kijavíthatók. Ehhez csiszolja meg a pengéket egy olajkővel.</w:t>
      </w:r>
      <w:r w:rsidR="0095267D">
        <w:t xml:space="preserve"> Csak az éles pengék tudnak megfelelően vágni.</w:t>
      </w:r>
    </w:p>
    <w:p w:rsidR="00521617" w:rsidRDefault="00521617" w:rsidP="00B17C17">
      <w:pPr>
        <w:numPr>
          <w:ilvl w:val="0"/>
          <w:numId w:val="3"/>
        </w:numPr>
        <w:contextualSpacing/>
      </w:pPr>
      <w:r>
        <w:t>Az elgörbült, tompa vagy sérült pengéket ki kell cserélni.</w:t>
      </w:r>
    </w:p>
    <w:p w:rsidR="004D0CF9" w:rsidRPr="004D0CF9" w:rsidRDefault="004D0CF9" w:rsidP="00CA3D14">
      <w:pPr>
        <w:contextualSpacing/>
        <w:rPr>
          <w:rFonts w:ascii="Arial Black" w:eastAsia="Times New Roman" w:hAnsi="Arial Black" w:cs="Arial"/>
          <w:b/>
          <w:color w:val="000000"/>
          <w:sz w:val="28"/>
        </w:rPr>
      </w:pPr>
      <w:r w:rsidRPr="004D0CF9">
        <w:rPr>
          <w:rFonts w:ascii="Arial Black" w:eastAsia="Times New Roman" w:hAnsi="Arial Black" w:cs="Arial"/>
          <w:b/>
          <w:color w:val="000000"/>
          <w:sz w:val="28"/>
        </w:rPr>
        <w:t>Tárolás</w:t>
      </w:r>
    </w:p>
    <w:p w:rsidR="004D0CF9" w:rsidRPr="004D0CF9" w:rsidRDefault="004D0CF9" w:rsidP="00B17C17">
      <w:pPr>
        <w:numPr>
          <w:ilvl w:val="0"/>
          <w:numId w:val="4"/>
        </w:numPr>
        <w:contextualSpacing/>
      </w:pPr>
      <w:r w:rsidRPr="004D0CF9">
        <w:t>Tartsa az eszközt a pengevédőben, száraz, gyermekektől elzárt helyen.</w:t>
      </w:r>
    </w:p>
    <w:p w:rsidR="004D0CF9" w:rsidRDefault="0095267D" w:rsidP="00B17C17">
      <w:pPr>
        <w:numPr>
          <w:ilvl w:val="0"/>
          <w:numId w:val="4"/>
        </w:numPr>
        <w:contextualSpacing/>
      </w:pPr>
      <w:r>
        <w:t>Vízszintesen fektetve, vagy leeséstől biztosítva tárolja az eszközt.</w:t>
      </w:r>
      <w:r w:rsidR="00B82CBF">
        <w:t xml:space="preserve"> Vigye a vágófejet a tárhelyre.</w:t>
      </w:r>
    </w:p>
    <w:p w:rsidR="00CB4DFD" w:rsidRDefault="00301B8C" w:rsidP="00301B8C">
      <w:pPr>
        <w:pStyle w:val="sajtalcm1"/>
      </w:pPr>
      <w:r>
        <w:t>Hulladékkezelés és környezetvédelem</w:t>
      </w:r>
    </w:p>
    <w:p w:rsidR="00301B8C" w:rsidRDefault="00301B8C" w:rsidP="00301B8C">
      <w:r>
        <w:t>Legyen környezetbarát. Juttassa vissza az eszközt, tartozékokat, csomagolást egy újrahasznosító központba, hogyha végzett az eszköz használatával.</w:t>
      </w:r>
    </w:p>
    <w:p w:rsidR="00301B8C" w:rsidRDefault="00301B8C" w:rsidP="00301B8C">
      <w:r>
        <w:t>Az eszközök nem tartoznak háztartási hulladékba.</w:t>
      </w:r>
    </w:p>
    <w:p w:rsidR="00166EB9" w:rsidRDefault="00301B8C" w:rsidP="00B17C17">
      <w:pPr>
        <w:pStyle w:val="Listaszerbekezds"/>
        <w:numPr>
          <w:ilvl w:val="0"/>
          <w:numId w:val="1"/>
        </w:numPr>
      </w:pPr>
      <w:r>
        <w:t>Vigye az es</w:t>
      </w:r>
      <w:r w:rsidR="00166EB9">
        <w:t>zközt egy hulladékgyűjtő helyre. A műanyag és fém részek eltávolíthatóak egymástól tökéletesen</w:t>
      </w:r>
      <w:r w:rsidR="00D82E48">
        <w:t xml:space="preserve">, így újrahasznosíthatók. </w:t>
      </w:r>
      <w:r w:rsidR="00166EB9">
        <w:t>Részletekér</w:t>
      </w:r>
      <w:r>
        <w:t xml:space="preserve">t </w:t>
      </w:r>
      <w:r w:rsidR="00166EB9">
        <w:t>érdeklődjön</w:t>
      </w:r>
      <w:r>
        <w:t xml:space="preserve"> </w:t>
      </w:r>
      <w:r w:rsidR="00166EB9">
        <w:t>ügyfélszolgálatunknál</w:t>
      </w:r>
      <w:r>
        <w:t>.</w:t>
      </w:r>
    </w:p>
    <w:p w:rsidR="00166EB9" w:rsidRDefault="00166EB9" w:rsidP="00B17C17">
      <w:pPr>
        <w:pStyle w:val="Listaszerbekezds"/>
        <w:numPr>
          <w:ilvl w:val="0"/>
          <w:numId w:val="1"/>
        </w:numPr>
      </w:pPr>
      <w:r>
        <w:t>A visszaküldött hibás készülékeket ingyen ártalmatlanítjuk önnek.</w:t>
      </w:r>
    </w:p>
    <w:p w:rsidR="00301B8C" w:rsidRDefault="00301B8C" w:rsidP="00B17C17">
      <w:pPr>
        <w:pStyle w:val="Listaszerbekezds"/>
        <w:numPr>
          <w:ilvl w:val="0"/>
          <w:numId w:val="1"/>
        </w:numPr>
      </w:pPr>
      <w:r>
        <w:t>Helyezze a levágott ágakat komposztba és ne a szemetesbe.</w:t>
      </w:r>
    </w:p>
    <w:p w:rsidR="004D0CF9" w:rsidRPr="004D0CF9" w:rsidRDefault="004D0CF9" w:rsidP="004D0CF9">
      <w:pPr>
        <w:shd w:val="clear" w:color="auto" w:fill="FFFFFF"/>
        <w:spacing w:before="120" w:after="120"/>
        <w:rPr>
          <w:rFonts w:ascii="Arial Black" w:eastAsia="Times New Roman" w:hAnsi="Arial Black" w:cs="Arial"/>
          <w:b/>
          <w:color w:val="000000"/>
          <w:sz w:val="28"/>
        </w:rPr>
      </w:pPr>
      <w:r w:rsidRPr="004D0CF9">
        <w:rPr>
          <w:rFonts w:ascii="Arial Black" w:eastAsia="Times New Roman" w:hAnsi="Arial Black" w:cs="Arial"/>
          <w:b/>
          <w:color w:val="000000"/>
          <w:sz w:val="28"/>
        </w:rPr>
        <w:t>Technikai adatok</w:t>
      </w:r>
    </w:p>
    <w:p w:rsidR="004D0CF9" w:rsidRPr="004D0CF9" w:rsidRDefault="00D82E48" w:rsidP="004D0CF9">
      <w:pPr>
        <w:tabs>
          <w:tab w:val="right" w:leader="dot" w:pos="4820"/>
        </w:tabs>
        <w:rPr>
          <w:b/>
        </w:rPr>
      </w:pPr>
      <w:r>
        <w:rPr>
          <w:b/>
        </w:rPr>
        <w:t>Teleszkópos Sövénynyíró</w:t>
      </w:r>
      <w:r>
        <w:rPr>
          <w:b/>
        </w:rPr>
        <w:br/>
        <w:t>EHS 500 T</w:t>
      </w:r>
    </w:p>
    <w:p w:rsidR="004D0CF9" w:rsidRPr="004D0CF9" w:rsidRDefault="00D82E48" w:rsidP="004D0CF9">
      <w:pPr>
        <w:tabs>
          <w:tab w:val="right" w:leader="dot" w:pos="4820"/>
        </w:tabs>
      </w:pPr>
      <w:r>
        <w:t xml:space="preserve"> Bemeneti</w:t>
      </w:r>
      <w:r w:rsidR="001621B9">
        <w:t xml:space="preserve"> feszültés</w:t>
      </w:r>
      <w:r w:rsidR="001621B9">
        <w:tab/>
      </w:r>
      <w:r>
        <w:t>230-240 V~, 50 Hz</w:t>
      </w:r>
      <w:r w:rsidR="004D0CF9" w:rsidRPr="004D0CF9">
        <w:t xml:space="preserve"> </w:t>
      </w:r>
    </w:p>
    <w:p w:rsidR="00D82E48" w:rsidRDefault="00D82E48" w:rsidP="004D0CF9">
      <w:pPr>
        <w:tabs>
          <w:tab w:val="right" w:leader="dot" w:pos="4820"/>
        </w:tabs>
      </w:pPr>
      <w:r>
        <w:t xml:space="preserve"> Bemeneti teljesítmény</w:t>
      </w:r>
      <w:r>
        <w:tab/>
        <w:t>500 W</w:t>
      </w:r>
    </w:p>
    <w:p w:rsidR="00D82E48" w:rsidRDefault="00D82E48" w:rsidP="004D0CF9">
      <w:pPr>
        <w:tabs>
          <w:tab w:val="right" w:leader="dot" w:pos="4820"/>
        </w:tabs>
      </w:pPr>
      <w:r>
        <w:t xml:space="preserve"> Penge sebesség</w:t>
      </w:r>
      <w:r>
        <w:tab/>
        <w:t>1500 min</w:t>
      </w:r>
      <w:r w:rsidRPr="00D82E48">
        <w:rPr>
          <w:vertAlign w:val="superscript"/>
        </w:rPr>
        <w:t>-1</w:t>
      </w:r>
    </w:p>
    <w:p w:rsidR="004D0CF9" w:rsidRPr="004D0CF9" w:rsidRDefault="00D82E48" w:rsidP="004D0CF9">
      <w:pPr>
        <w:tabs>
          <w:tab w:val="right" w:leader="dot" w:pos="4820"/>
        </w:tabs>
      </w:pPr>
      <w:r>
        <w:lastRenderedPageBreak/>
        <w:t xml:space="preserve"> </w:t>
      </w:r>
      <w:r w:rsidR="004D0CF9" w:rsidRPr="004D0CF9">
        <w:t>Bizto</w:t>
      </w:r>
      <w:r>
        <w:t>nsági osztály</w:t>
      </w:r>
      <w:r>
        <w:tab/>
        <w:t>II</w:t>
      </w:r>
    </w:p>
    <w:p w:rsidR="00D82E48" w:rsidRDefault="00D82E48" w:rsidP="004D0CF9">
      <w:pPr>
        <w:tabs>
          <w:tab w:val="right" w:leader="dot" w:pos="4820"/>
        </w:tabs>
      </w:pPr>
      <w:r>
        <w:t xml:space="preserve"> Védettség</w:t>
      </w:r>
      <w:r>
        <w:tab/>
        <w:t>IP 20</w:t>
      </w:r>
    </w:p>
    <w:p w:rsidR="00D82E48" w:rsidRDefault="00D82E48" w:rsidP="004D0CF9">
      <w:pPr>
        <w:tabs>
          <w:tab w:val="right" w:leader="dot" w:pos="4820"/>
        </w:tabs>
      </w:pPr>
      <w:r>
        <w:t xml:space="preserve"> Súly (kábel nélkül)</w:t>
      </w:r>
      <w:r>
        <w:tab/>
        <w:t>4.2 kg</w:t>
      </w:r>
    </w:p>
    <w:p w:rsidR="00D82E48" w:rsidRDefault="00D82E48" w:rsidP="004D0CF9">
      <w:pPr>
        <w:tabs>
          <w:tab w:val="right" w:leader="dot" w:pos="4820"/>
        </w:tabs>
      </w:pPr>
      <w:r>
        <w:t xml:space="preserve"> Pengék hossza</w:t>
      </w:r>
      <w:r>
        <w:tab/>
        <w:t>450 mm</w:t>
      </w:r>
    </w:p>
    <w:p w:rsidR="00D82E48" w:rsidRDefault="00D82E48" w:rsidP="004D0CF9">
      <w:pPr>
        <w:tabs>
          <w:tab w:val="right" w:leader="dot" w:pos="4820"/>
        </w:tabs>
      </w:pPr>
      <w:r>
        <w:t xml:space="preserve"> Vágási hossz</w:t>
      </w:r>
      <w:r>
        <w:tab/>
        <w:t>410 mm</w:t>
      </w:r>
    </w:p>
    <w:p w:rsidR="00D82E48" w:rsidRDefault="00D82E48" w:rsidP="004D0CF9">
      <w:pPr>
        <w:tabs>
          <w:tab w:val="right" w:leader="dot" w:pos="4820"/>
        </w:tabs>
      </w:pPr>
      <w:r>
        <w:t xml:space="preserve"> Vágási kapacitás</w:t>
      </w:r>
      <w:r>
        <w:tab/>
        <w:t>18 mm</w:t>
      </w:r>
    </w:p>
    <w:p w:rsidR="004D0CF9" w:rsidRPr="004D0CF9" w:rsidRDefault="00D82E48" w:rsidP="004D0CF9">
      <w:pPr>
        <w:tabs>
          <w:tab w:val="right" w:leader="dot" w:pos="4820"/>
        </w:tabs>
      </w:pPr>
      <w:r>
        <w:t xml:space="preserve"> </w:t>
      </w:r>
      <w:r w:rsidR="001621B9">
        <w:t xml:space="preserve"> Hangnyomás szint</w:t>
      </w:r>
      <w:r w:rsidR="001621B9">
        <w:br/>
      </w:r>
      <w:r w:rsidR="00E23E92">
        <w:t xml:space="preserve">       </w:t>
      </w:r>
      <w:r w:rsidR="004D0CF9" w:rsidRPr="004D0CF9">
        <w:t>(L</w:t>
      </w:r>
      <w:r w:rsidR="004D0CF9" w:rsidRPr="004D0CF9">
        <w:rPr>
          <w:vertAlign w:val="subscript"/>
        </w:rPr>
        <w:t>pa</w:t>
      </w:r>
      <w:r>
        <w:t>)</w:t>
      </w:r>
      <w:r>
        <w:tab/>
        <w:t>86.52</w:t>
      </w:r>
      <w:r w:rsidR="004D0CF9" w:rsidRPr="004D0CF9">
        <w:t xml:space="preserve"> dB(A), K</w:t>
      </w:r>
      <w:r w:rsidR="004D0CF9" w:rsidRPr="004D0CF9">
        <w:rPr>
          <w:vertAlign w:val="subscript"/>
        </w:rPr>
        <w:t>pa</w:t>
      </w:r>
      <w:r>
        <w:t>=1,28</w:t>
      </w:r>
      <w:r w:rsidR="001621B9">
        <w:t xml:space="preserve"> dB</w:t>
      </w:r>
      <w:r>
        <w:t>(A)</w:t>
      </w:r>
    </w:p>
    <w:p w:rsidR="004D0CF9" w:rsidRPr="004D0CF9" w:rsidRDefault="004D0CF9" w:rsidP="004D0CF9">
      <w:pPr>
        <w:tabs>
          <w:tab w:val="right" w:leader="dot" w:pos="4820"/>
        </w:tabs>
      </w:pPr>
      <w:r w:rsidRPr="004D0CF9">
        <w:t xml:space="preserve"> Hangerő sz</w:t>
      </w:r>
      <w:bookmarkStart w:id="0" w:name="_GoBack"/>
      <w:bookmarkEnd w:id="0"/>
      <w:r w:rsidRPr="004D0CF9">
        <w:t>int (L</w:t>
      </w:r>
      <w:r w:rsidRPr="004D0CF9">
        <w:rPr>
          <w:vertAlign w:val="subscript"/>
        </w:rPr>
        <w:t>wa</w:t>
      </w:r>
      <w:r w:rsidRPr="004D0CF9">
        <w:t>)</w:t>
      </w:r>
    </w:p>
    <w:p w:rsidR="00D82E48" w:rsidRPr="004D0CF9" w:rsidRDefault="00D82E48" w:rsidP="00B17C17">
      <w:pPr>
        <w:numPr>
          <w:ilvl w:val="0"/>
          <w:numId w:val="5"/>
        </w:numPr>
        <w:tabs>
          <w:tab w:val="right" w:leader="dot" w:pos="4820"/>
        </w:tabs>
        <w:contextualSpacing/>
      </w:pPr>
      <w:r>
        <w:t>mért</w:t>
      </w:r>
      <w:r>
        <w:tab/>
        <w:t>96.52</w:t>
      </w:r>
      <w:r w:rsidRPr="004D0CF9">
        <w:t xml:space="preserve"> dB(A); K</w:t>
      </w:r>
      <w:r>
        <w:rPr>
          <w:vertAlign w:val="subscript"/>
        </w:rPr>
        <w:t>p</w:t>
      </w:r>
      <w:r w:rsidRPr="004D0CF9">
        <w:rPr>
          <w:vertAlign w:val="subscript"/>
        </w:rPr>
        <w:t>a</w:t>
      </w:r>
      <w:r>
        <w:t>=1,28</w:t>
      </w:r>
      <w:r>
        <w:t xml:space="preserve"> dB</w:t>
      </w:r>
      <w:r>
        <w:t>(A)</w:t>
      </w:r>
    </w:p>
    <w:p w:rsidR="004D0CF9" w:rsidRPr="004D0CF9" w:rsidRDefault="00D82E48" w:rsidP="00B17C17">
      <w:pPr>
        <w:numPr>
          <w:ilvl w:val="0"/>
          <w:numId w:val="5"/>
        </w:numPr>
        <w:tabs>
          <w:tab w:val="right" w:leader="dot" w:pos="4820"/>
        </w:tabs>
        <w:contextualSpacing/>
      </w:pPr>
      <w:r>
        <w:t>garantált</w:t>
      </w:r>
      <w:r>
        <w:tab/>
        <w:t>98</w:t>
      </w:r>
      <w:r w:rsidR="004D0CF9" w:rsidRPr="004D0CF9">
        <w:t xml:space="preserve"> dB (A)</w:t>
      </w:r>
    </w:p>
    <w:p w:rsidR="00D82E48" w:rsidRDefault="004D0CF9" w:rsidP="004D0CF9">
      <w:pPr>
        <w:tabs>
          <w:tab w:val="right" w:leader="dot" w:pos="4820"/>
        </w:tabs>
      </w:pPr>
      <w:r w:rsidRPr="004D0CF9">
        <w:t>Rezgés (a</w:t>
      </w:r>
      <w:r w:rsidRPr="004D0CF9">
        <w:rPr>
          <w:vertAlign w:val="subscript"/>
        </w:rPr>
        <w:t>n</w:t>
      </w:r>
      <w:r w:rsidR="00D82E48">
        <w:t>)</w:t>
      </w:r>
    </w:p>
    <w:p w:rsidR="00D82E48" w:rsidRDefault="00D82E48" w:rsidP="00D82E48">
      <w:pPr>
        <w:tabs>
          <w:tab w:val="right" w:leader="dot" w:pos="4820"/>
        </w:tabs>
      </w:pPr>
      <w:r>
        <w:t xml:space="preserve">  a foganytúnál</w:t>
      </w:r>
      <w:r>
        <w:tab/>
        <w:t>1,212</w:t>
      </w:r>
      <w:r w:rsidR="004D0CF9" w:rsidRPr="004D0CF9">
        <w:t xml:space="preserve"> m/s</w:t>
      </w:r>
      <w:r w:rsidR="004D0CF9" w:rsidRPr="004D0CF9">
        <w:rPr>
          <w:vertAlign w:val="superscript"/>
        </w:rPr>
        <w:t>2</w:t>
      </w:r>
    </w:p>
    <w:p w:rsidR="00D82E48" w:rsidRDefault="00D82E48" w:rsidP="00D82E48">
      <w:pPr>
        <w:tabs>
          <w:tab w:val="right" w:leader="dot" w:pos="4820"/>
        </w:tabs>
      </w:pPr>
      <w:r>
        <w:t xml:space="preserve">  a választható foganytúnál</w:t>
      </w:r>
      <w:r>
        <w:tab/>
      </w:r>
      <w:r>
        <w:t>0.848</w:t>
      </w:r>
      <w:r w:rsidRPr="004D0CF9">
        <w:t xml:space="preserve"> m/s</w:t>
      </w:r>
      <w:r w:rsidRPr="004D0CF9">
        <w:rPr>
          <w:vertAlign w:val="superscript"/>
        </w:rPr>
        <w:t>2</w:t>
      </w:r>
    </w:p>
    <w:p w:rsidR="004D0CF9" w:rsidRPr="004D0CF9" w:rsidRDefault="00D82E48" w:rsidP="00D82E48">
      <w:pPr>
        <w:tabs>
          <w:tab w:val="right" w:pos="4820"/>
        </w:tabs>
      </w:pPr>
      <w:r>
        <w:tab/>
      </w:r>
      <w:r w:rsidRPr="004D0CF9">
        <w:t>K=1,5 m/s</w:t>
      </w:r>
      <w:r w:rsidRPr="004D0CF9">
        <w:rPr>
          <w:vertAlign w:val="superscript"/>
        </w:rPr>
        <w:t>2</w:t>
      </w:r>
    </w:p>
    <w:p w:rsidR="00D82E48" w:rsidRDefault="00D82E48" w:rsidP="001621B9">
      <w:pPr>
        <w:tabs>
          <w:tab w:val="right" w:leader="dot" w:pos="4820"/>
        </w:tabs>
      </w:pPr>
    </w:p>
    <w:p w:rsidR="001621B9" w:rsidRPr="004D0CF9" w:rsidRDefault="001621B9" w:rsidP="001621B9">
      <w:pPr>
        <w:tabs>
          <w:tab w:val="right" w:leader="dot" w:pos="4820"/>
        </w:tabs>
      </w:pPr>
      <w:r w:rsidRPr="004D0CF9">
        <w:t>A zaj és vibráció értékei a Megfelelőségi Nyilatkozatban meghatározott szabvány értékekhez lettek beállítva.</w:t>
      </w:r>
    </w:p>
    <w:p w:rsidR="001621B9" w:rsidRPr="004D0CF9" w:rsidRDefault="001621B9" w:rsidP="001621B9">
      <w:pPr>
        <w:tabs>
          <w:tab w:val="right" w:leader="dot" w:pos="4820"/>
        </w:tabs>
      </w:pPr>
      <w:r w:rsidRPr="004D0CF9">
        <w:t>Apróbb technikai és optikai változtatásokra lehetősége van a beszállítónak értesítés nélkül. Ezért egyik méret, ajánlás és információ sincs a használati utasításban garantálva.</w:t>
      </w:r>
    </w:p>
    <w:p w:rsidR="001621B9" w:rsidRPr="004D0CF9" w:rsidRDefault="001621B9" w:rsidP="001621B9">
      <w:pPr>
        <w:tabs>
          <w:tab w:val="right" w:leader="dot" w:pos="4820"/>
        </w:tabs>
      </w:pPr>
      <w:r w:rsidRPr="004D0CF9">
        <w:t>Jogi követelések az eredeti használati utasításba lettek leírva, ezért ez nem tekinthető érvényesnek.</w:t>
      </w:r>
    </w:p>
    <w:p w:rsidR="001621B9" w:rsidRPr="004D0CF9" w:rsidRDefault="001621B9" w:rsidP="004D0CF9">
      <w:pPr>
        <w:tabs>
          <w:tab w:val="right" w:leader="dot" w:pos="4820"/>
        </w:tabs>
      </w:pPr>
    </w:p>
    <w:p w:rsidR="004D0CF9" w:rsidRPr="004D0CF9" w:rsidRDefault="004D0CF9" w:rsidP="004D0CF9">
      <w:pPr>
        <w:tabs>
          <w:tab w:val="right" w:leader="dot" w:pos="4820"/>
        </w:tabs>
      </w:pPr>
      <w:r w:rsidRPr="004D0CF9">
        <w:t>A meghatározott vibráció kibocsátási érték egy általános tesztelés során lett lemérve és lett összemérve egyik eszköz a másikkal.</w:t>
      </w:r>
    </w:p>
    <w:p w:rsidR="004D0CF9" w:rsidRPr="004D0CF9" w:rsidRDefault="004D0CF9" w:rsidP="004D0CF9">
      <w:pPr>
        <w:tabs>
          <w:tab w:val="right" w:leader="dot" w:pos="4820"/>
        </w:tabs>
      </w:pPr>
      <w:r w:rsidRPr="004D0CF9">
        <w:t>A meghatározott vibráció kibocsátási értéke használható előzetes expozíciós értékelésre is.</w:t>
      </w:r>
    </w:p>
    <w:p w:rsidR="004D0CF9" w:rsidRPr="004D0CF9" w:rsidRDefault="004D0CF9" w:rsidP="004D0CF9">
      <w:pPr>
        <w:tabs>
          <w:tab w:val="right" w:leader="dot" w:pos="4820"/>
        </w:tabs>
      </w:pPr>
    </w:p>
    <w:p w:rsidR="004D0CF9" w:rsidRPr="001621B9" w:rsidRDefault="004D0CF9" w:rsidP="004D0CF9">
      <w:pPr>
        <w:tabs>
          <w:tab w:val="right" w:leader="dot" w:pos="4820"/>
        </w:tabs>
      </w:pPr>
      <w:r w:rsidRPr="004D0CF9">
        <w:rPr>
          <w:b/>
        </w:rPr>
        <w:t xml:space="preserve">Vigyázat: </w:t>
      </w:r>
      <w:r w:rsidRPr="004D0CF9">
        <w:t>A vibráció kibocsátási értéke eltérő lehet az előre meghatározott értéktől attól függően, hogy melyik szerszám van használatban.</w:t>
      </w:r>
    </w:p>
    <w:p w:rsidR="004D0CF9" w:rsidRDefault="004D0CF9" w:rsidP="001621B9">
      <w:pPr>
        <w:tabs>
          <w:tab w:val="right" w:leader="dot" w:pos="4820"/>
        </w:tabs>
      </w:pPr>
      <w:r w:rsidRPr="004D0CF9">
        <w:t xml:space="preserve">Azoknak a biztonsági óvintézkedések, amik az eszköz üzemeltetőjét védik, a becsült értékeken kéne alapulniuk az aktuális használati körülmények alatt (minden alkatrész figyelembe </w:t>
      </w:r>
      <w:r w:rsidRPr="004D0CF9">
        <w:lastRenderedPageBreak/>
        <w:t>van véve a körfolyamatban, beleértve például azokat az időket, amikor a szerszám kikapcsolt állapotban van és azokat az időket is, amikor az eszköz be van kapcsolva, de üresen jár).</w:t>
      </w:r>
    </w:p>
    <w:p w:rsidR="00166EB9" w:rsidRPr="004D0CF9" w:rsidRDefault="00166EB9" w:rsidP="00166EB9">
      <w:pPr>
        <w:shd w:val="clear" w:color="auto" w:fill="FFFFFF"/>
        <w:spacing w:before="120" w:after="120"/>
        <w:rPr>
          <w:rFonts w:ascii="Arial Black" w:eastAsia="Times New Roman" w:hAnsi="Arial Black" w:cs="Arial"/>
          <w:b/>
          <w:color w:val="000000"/>
          <w:sz w:val="28"/>
        </w:rPr>
      </w:pPr>
      <w:r w:rsidRPr="004D0CF9">
        <w:rPr>
          <w:rFonts w:ascii="Arial Black" w:eastAsia="Times New Roman" w:hAnsi="Arial Black" w:cs="Arial"/>
          <w:b/>
          <w:color w:val="000000"/>
          <w:sz w:val="28"/>
        </w:rPr>
        <w:t>Jótállás, Garancia</w:t>
      </w:r>
    </w:p>
    <w:p w:rsidR="00166EB9" w:rsidRPr="004D0CF9" w:rsidRDefault="00166EB9" w:rsidP="00B17C17">
      <w:pPr>
        <w:numPr>
          <w:ilvl w:val="0"/>
          <w:numId w:val="2"/>
        </w:numPr>
        <w:contextualSpacing/>
      </w:pPr>
      <w:r w:rsidRPr="004D0CF9">
        <w:t>Az eszközre 24 hónap garancia van. Az eszköz nem használható ipari használatra. Ipari használat esetén a garancia nem érvényes.</w:t>
      </w:r>
    </w:p>
    <w:p w:rsidR="00166EB9" w:rsidRDefault="00166EB9" w:rsidP="00B17C17">
      <w:pPr>
        <w:numPr>
          <w:ilvl w:val="0"/>
          <w:numId w:val="2"/>
        </w:numPr>
        <w:contextualSpacing/>
      </w:pPr>
      <w:r w:rsidRPr="004D0CF9">
        <w:t>Természetes kopás és sérülés, túlterhelés, nem megfelelő használat okozta károk nem tartoznak a jótáll</w:t>
      </w:r>
      <w:r>
        <w:t>ásba. Bizonyos alkatrészek normál kopás alá vannak vetve, és nem érvényes rájuk a garancia. Különösképpen ide tartozik: a penge.</w:t>
      </w:r>
    </w:p>
    <w:p w:rsidR="00166EB9" w:rsidRDefault="00166EB9" w:rsidP="00B17C17">
      <w:pPr>
        <w:numPr>
          <w:ilvl w:val="0"/>
          <w:numId w:val="2"/>
        </w:numPr>
        <w:contextualSpacing/>
      </w:pPr>
      <w:r w:rsidRPr="004D0CF9">
        <w:t>Továbbá a jótállás alapfeltétele az alábbiakban leírt használati, rendszeres tisztítási, karbantartási utasítások betartása.</w:t>
      </w:r>
    </w:p>
    <w:p w:rsidR="00166EB9" w:rsidRDefault="00166EB9" w:rsidP="00B17C17">
      <w:pPr>
        <w:numPr>
          <w:ilvl w:val="0"/>
          <w:numId w:val="2"/>
        </w:numPr>
        <w:contextualSpacing/>
      </w:pPr>
      <w:r w:rsidRPr="004D0CF9">
        <w:t>Az anyag- vagy gyártáshiba esetén az eszközt ingyen kic</w:t>
      </w:r>
      <w:r>
        <w:t>seréljük vagy megjavítjuk önnek. Ehhez szükségeltetik az eszközt visszaküldeni a kereskedőhöz, a vásárlás igazolásával és a garancialevéllel.</w:t>
      </w:r>
    </w:p>
    <w:p w:rsidR="00166EB9" w:rsidRDefault="00166EB9" w:rsidP="00166EB9">
      <w:pPr>
        <w:pStyle w:val="sajtalcm1"/>
      </w:pPr>
      <w:r>
        <w:t>Szerviz, Pótalkatrészek</w:t>
      </w:r>
    </w:p>
    <w:p w:rsidR="00166EB9" w:rsidRDefault="00166EB9" w:rsidP="00166EB9">
      <w:pPr>
        <w:shd w:val="clear" w:color="auto" w:fill="FFFFFF"/>
      </w:pPr>
      <w:r>
        <w:t>Szervízeléssel és pótalkatrész beszerzéssel kapcsolatosan kérjük, hogy érdeklődjön a Magyarországi Importőrnél, a Green fields Kft.-nél, a következő elérhetőségek valamelyikén:</w:t>
      </w:r>
      <w:r>
        <w:br/>
      </w:r>
    </w:p>
    <w:p w:rsidR="00166EB9" w:rsidRPr="004D0CF9" w:rsidRDefault="00166EB9" w:rsidP="00166EB9">
      <w:pPr>
        <w:shd w:val="clear" w:color="auto" w:fill="FFFFFF"/>
        <w:rPr>
          <w:rFonts w:ascii="Calibri" w:eastAsia="Times New Roman" w:hAnsi="Calibri" w:cs="Arial"/>
          <w:color w:val="000000"/>
        </w:rPr>
      </w:pPr>
      <w:r w:rsidRPr="004D0CF9">
        <w:rPr>
          <w:rFonts w:ascii="Calibri" w:eastAsia="Times New Roman" w:hAnsi="Calibri" w:cs="Arial"/>
          <w:b/>
          <w:color w:val="000000"/>
        </w:rPr>
        <w:t>Magyarországi importőr:</w:t>
      </w:r>
      <w:r w:rsidRPr="004D0CF9">
        <w:rPr>
          <w:rFonts w:ascii="Calibri" w:eastAsia="Times New Roman" w:hAnsi="Calibri" w:cs="Arial"/>
          <w:color w:val="000000"/>
        </w:rPr>
        <w:t xml:space="preserve"> Green fields Kft.</w:t>
      </w:r>
    </w:p>
    <w:p w:rsidR="00166EB9" w:rsidRPr="004D0CF9" w:rsidRDefault="00166EB9" w:rsidP="00166EB9">
      <w:pPr>
        <w:shd w:val="clear" w:color="auto" w:fill="FFFFFF"/>
        <w:rPr>
          <w:rFonts w:ascii="Calibri" w:eastAsia="Times New Roman" w:hAnsi="Calibri" w:cs="Arial"/>
          <w:color w:val="000000"/>
        </w:rPr>
      </w:pPr>
      <w:r w:rsidRPr="004D0CF9">
        <w:rPr>
          <w:rFonts w:ascii="Calibri" w:eastAsia="Times New Roman" w:hAnsi="Calibri" w:cs="Arial"/>
          <w:color w:val="000000"/>
        </w:rPr>
        <w:t>Szekszárd 7100 Kendergyári u. 214/4.</w:t>
      </w:r>
    </w:p>
    <w:p w:rsidR="00166EB9" w:rsidRPr="004D0CF9" w:rsidRDefault="00166EB9" w:rsidP="00166EB9">
      <w:pPr>
        <w:shd w:val="clear" w:color="auto" w:fill="FFFFFF"/>
        <w:rPr>
          <w:rFonts w:ascii="Calibri" w:eastAsia="Times New Roman" w:hAnsi="Calibri" w:cs="Arial"/>
          <w:color w:val="000000"/>
        </w:rPr>
      </w:pPr>
      <w:r w:rsidRPr="004D0CF9">
        <w:rPr>
          <w:rFonts w:ascii="Calibri" w:eastAsia="Times New Roman" w:hAnsi="Calibri" w:cs="Arial"/>
          <w:b/>
          <w:color w:val="000000"/>
        </w:rPr>
        <w:t>Tel:</w:t>
      </w:r>
      <w:r w:rsidRPr="004D0CF9">
        <w:rPr>
          <w:rFonts w:ascii="Calibri" w:eastAsia="Times New Roman" w:hAnsi="Calibri" w:cs="Arial"/>
          <w:color w:val="000000"/>
        </w:rPr>
        <w:t xml:space="preserve"> 70/340-0337</w:t>
      </w:r>
      <w:r w:rsidRPr="004D0CF9">
        <w:rPr>
          <w:rFonts w:ascii="Calibri" w:eastAsia="Times New Roman" w:hAnsi="Calibri" w:cs="Arial"/>
          <w:color w:val="000000"/>
        </w:rPr>
        <w:br/>
      </w:r>
      <w:r w:rsidRPr="004D0CF9">
        <w:rPr>
          <w:rFonts w:ascii="Calibri" w:eastAsia="Times New Roman" w:hAnsi="Calibri" w:cs="Arial"/>
          <w:b/>
          <w:color w:val="000000"/>
        </w:rPr>
        <w:t>E-mail:</w:t>
      </w:r>
      <w:r w:rsidRPr="004D0CF9">
        <w:rPr>
          <w:rFonts w:ascii="Calibri" w:eastAsia="Times New Roman" w:hAnsi="Calibri" w:cs="Arial"/>
          <w:color w:val="000000"/>
        </w:rPr>
        <w:t xml:space="preserve"> info@green-fields.hu</w:t>
      </w:r>
    </w:p>
    <w:p w:rsidR="00166EB9" w:rsidRPr="001621B9" w:rsidRDefault="00166EB9" w:rsidP="00166EB9">
      <w:pPr>
        <w:shd w:val="clear" w:color="auto" w:fill="FFFFFF"/>
        <w:rPr>
          <w:rFonts w:ascii="Calibri" w:eastAsia="Times New Roman" w:hAnsi="Calibri" w:cs="Arial"/>
          <w:color w:val="000000"/>
        </w:rPr>
      </w:pPr>
      <w:r w:rsidRPr="004D0CF9">
        <w:rPr>
          <w:rFonts w:ascii="Calibri" w:eastAsia="Times New Roman" w:hAnsi="Calibri" w:cs="Arial"/>
          <w:b/>
          <w:color w:val="000000"/>
        </w:rPr>
        <w:t>Weblap cím:</w:t>
      </w:r>
      <w:r w:rsidRPr="004D0CF9">
        <w:rPr>
          <w:rFonts w:ascii="Calibri" w:eastAsia="Times New Roman" w:hAnsi="Calibri" w:cs="Arial"/>
          <w:color w:val="000000"/>
        </w:rPr>
        <w:t xml:space="preserve"> </w:t>
      </w:r>
      <w:hyperlink r:id="rId8" w:history="1">
        <w:r w:rsidRPr="004D0CF9">
          <w:rPr>
            <w:rFonts w:ascii="Calibri" w:eastAsia="Times New Roman" w:hAnsi="Calibri" w:cs="Arial"/>
            <w:color w:val="0000FF"/>
            <w:u w:val="single"/>
          </w:rPr>
          <w:t>www.green-fields.hu</w:t>
        </w:r>
      </w:hyperlink>
    </w:p>
    <w:p w:rsidR="001621B9" w:rsidRPr="00130D01" w:rsidRDefault="001621B9" w:rsidP="00130D01">
      <w:pPr>
        <w:shd w:val="clear" w:color="auto" w:fill="FFFFFF"/>
        <w:rPr>
          <w:rFonts w:ascii="Calibri" w:eastAsia="Times New Roman" w:hAnsi="Calibri" w:cs="Arial"/>
          <w:color w:val="000000"/>
        </w:rPr>
        <w:sectPr w:rsidR="001621B9" w:rsidRPr="00130D01" w:rsidSect="00CA3D1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41FE0" w:rsidRDefault="00C41FE0">
      <w:pPr>
        <w:widowControl/>
        <w:suppressAutoHyphens w:val="0"/>
        <w:spacing w:after="200" w:line="276" w:lineRule="auto"/>
        <w:rPr>
          <w:rFonts w:ascii="Arial Black" w:eastAsia="Times New Roman" w:hAnsi="Arial Black" w:cs="Arial"/>
          <w:b/>
          <w:color w:val="000000"/>
          <w:sz w:val="28"/>
        </w:rPr>
      </w:pPr>
      <w:r>
        <w:lastRenderedPageBreak/>
        <w:br w:type="page"/>
      </w:r>
    </w:p>
    <w:p w:rsidR="003F377E" w:rsidRPr="00695438" w:rsidRDefault="003F377E" w:rsidP="00695438">
      <w:pPr>
        <w:pStyle w:val="sajtalcm1"/>
      </w:pPr>
      <w:r w:rsidRPr="00D669E8">
        <w:lastRenderedPageBreak/>
        <w:t>Hibaelhárítás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85"/>
        <w:gridCol w:w="2631"/>
        <w:gridCol w:w="5540"/>
      </w:tblGrid>
      <w:tr w:rsidR="00B01F60" w:rsidRPr="003F377E" w:rsidTr="00D669E8">
        <w:tc>
          <w:tcPr>
            <w:tcW w:w="0" w:type="auto"/>
          </w:tcPr>
          <w:p w:rsidR="003F377E" w:rsidRPr="003F377E" w:rsidRDefault="003F377E" w:rsidP="003F377E">
            <w:pPr>
              <w:rPr>
                <w:b/>
                <w:sz w:val="28"/>
              </w:rPr>
            </w:pPr>
            <w:r w:rsidRPr="003F377E">
              <w:rPr>
                <w:b/>
                <w:sz w:val="28"/>
              </w:rPr>
              <w:t>Hiba</w:t>
            </w:r>
          </w:p>
        </w:tc>
        <w:tc>
          <w:tcPr>
            <w:tcW w:w="0" w:type="auto"/>
          </w:tcPr>
          <w:p w:rsidR="003F377E" w:rsidRPr="003F377E" w:rsidRDefault="005E393E" w:rsidP="003F377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Lehetséges </w:t>
            </w:r>
            <w:r w:rsidR="003F377E" w:rsidRPr="003F377E">
              <w:rPr>
                <w:b/>
                <w:sz w:val="28"/>
              </w:rPr>
              <w:t>Ok</w:t>
            </w:r>
          </w:p>
        </w:tc>
        <w:tc>
          <w:tcPr>
            <w:tcW w:w="0" w:type="auto"/>
          </w:tcPr>
          <w:p w:rsidR="003F377E" w:rsidRPr="003F377E" w:rsidRDefault="005E393E" w:rsidP="003F377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Hiba kijavítás</w:t>
            </w:r>
          </w:p>
        </w:tc>
      </w:tr>
      <w:tr w:rsidR="00B01F60" w:rsidTr="005E393E">
        <w:trPr>
          <w:trHeight w:val="403"/>
        </w:trPr>
        <w:tc>
          <w:tcPr>
            <w:tcW w:w="0" w:type="auto"/>
            <w:vMerge w:val="restart"/>
            <w:vAlign w:val="center"/>
          </w:tcPr>
          <w:p w:rsidR="005E393E" w:rsidRDefault="005E393E" w:rsidP="003F377E">
            <w:r>
              <w:t>Nem indul az eszköz</w:t>
            </w:r>
          </w:p>
        </w:tc>
        <w:tc>
          <w:tcPr>
            <w:tcW w:w="0" w:type="auto"/>
            <w:vAlign w:val="center"/>
          </w:tcPr>
          <w:p w:rsidR="005E393E" w:rsidRDefault="00B01F60" w:rsidP="00F04F4B">
            <w:r>
              <w:t>Az eszköz nem kap áramot</w:t>
            </w:r>
          </w:p>
        </w:tc>
        <w:tc>
          <w:tcPr>
            <w:tcW w:w="0" w:type="auto"/>
            <w:vAlign w:val="center"/>
          </w:tcPr>
          <w:p w:rsidR="005E393E" w:rsidRDefault="00B01F60" w:rsidP="00F04F4B">
            <w:r>
              <w:t>Ellenőrizze a csatlakozást, kábelt, vezetéket, aljzatot, ahol lehetséges, javíttassa meg azt villanyszerelővel</w:t>
            </w:r>
          </w:p>
        </w:tc>
      </w:tr>
      <w:tr w:rsidR="00B01F60" w:rsidTr="00D669E8">
        <w:tc>
          <w:tcPr>
            <w:tcW w:w="0" w:type="auto"/>
            <w:vMerge/>
            <w:vAlign w:val="center"/>
          </w:tcPr>
          <w:p w:rsidR="00B01F60" w:rsidRDefault="00B01F60" w:rsidP="00B01F60"/>
        </w:tc>
        <w:tc>
          <w:tcPr>
            <w:tcW w:w="0" w:type="auto"/>
            <w:vAlign w:val="center"/>
          </w:tcPr>
          <w:p w:rsidR="00B01F60" w:rsidRDefault="00B01F60" w:rsidP="00B01F60">
            <w:r>
              <w:t>Be/Ki kapcsoló hibás</w:t>
            </w:r>
          </w:p>
        </w:tc>
        <w:tc>
          <w:tcPr>
            <w:tcW w:w="0" w:type="auto"/>
            <w:vMerge w:val="restart"/>
            <w:vAlign w:val="center"/>
          </w:tcPr>
          <w:p w:rsidR="00B01F60" w:rsidRDefault="00B01F60" w:rsidP="00B01F60">
            <w:r>
              <w:t>Javíttassa meg a készüléket szervizünkben</w:t>
            </w:r>
          </w:p>
        </w:tc>
      </w:tr>
      <w:tr w:rsidR="00B01F60" w:rsidTr="00D669E8">
        <w:tc>
          <w:tcPr>
            <w:tcW w:w="0" w:type="auto"/>
            <w:vMerge/>
            <w:vAlign w:val="center"/>
          </w:tcPr>
          <w:p w:rsidR="00B01F60" w:rsidRDefault="00B01F60" w:rsidP="003F377E"/>
        </w:tc>
        <w:tc>
          <w:tcPr>
            <w:tcW w:w="0" w:type="auto"/>
            <w:vAlign w:val="center"/>
          </w:tcPr>
          <w:p w:rsidR="00B01F60" w:rsidRDefault="00B01F60" w:rsidP="00F04F4B">
            <w:r>
              <w:t>Kopott szénkefe</w:t>
            </w:r>
          </w:p>
        </w:tc>
        <w:tc>
          <w:tcPr>
            <w:tcW w:w="0" w:type="auto"/>
            <w:vMerge/>
            <w:vAlign w:val="center"/>
          </w:tcPr>
          <w:p w:rsidR="00B01F60" w:rsidRDefault="00B01F60" w:rsidP="00F04F4B"/>
        </w:tc>
      </w:tr>
      <w:tr w:rsidR="00B01F60" w:rsidTr="00B95A9D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B01F60" w:rsidRDefault="00B01F60" w:rsidP="003F377E"/>
        </w:tc>
        <w:tc>
          <w:tcPr>
            <w:tcW w:w="0" w:type="auto"/>
            <w:vAlign w:val="center"/>
          </w:tcPr>
          <w:p w:rsidR="00B01F60" w:rsidRDefault="00B01F60" w:rsidP="00F04F4B">
            <w:r>
              <w:t>Hibás motor</w:t>
            </w:r>
          </w:p>
        </w:tc>
        <w:tc>
          <w:tcPr>
            <w:tcW w:w="0" w:type="auto"/>
            <w:vMerge/>
            <w:vAlign w:val="center"/>
          </w:tcPr>
          <w:p w:rsidR="00B01F60" w:rsidRDefault="00B01F60" w:rsidP="00F04F4B"/>
        </w:tc>
      </w:tr>
      <w:tr w:rsidR="00B01F60" w:rsidTr="00D669E8">
        <w:trPr>
          <w:trHeight w:val="310"/>
        </w:trPr>
        <w:tc>
          <w:tcPr>
            <w:tcW w:w="0" w:type="auto"/>
            <w:vMerge w:val="restart"/>
            <w:vAlign w:val="center"/>
          </w:tcPr>
          <w:p w:rsidR="00B01F60" w:rsidRDefault="00B01F60" w:rsidP="003F377E">
            <w:r>
              <w:t>Darabosan működik az eszköz</w:t>
            </w:r>
          </w:p>
        </w:tc>
        <w:tc>
          <w:tcPr>
            <w:tcW w:w="0" w:type="auto"/>
            <w:vAlign w:val="center"/>
          </w:tcPr>
          <w:p w:rsidR="00B01F60" w:rsidRDefault="00B01F60" w:rsidP="00C221F5">
            <w:r>
              <w:t>Áramvezeték megsérült</w:t>
            </w:r>
          </w:p>
        </w:tc>
        <w:tc>
          <w:tcPr>
            <w:tcW w:w="0" w:type="auto"/>
            <w:vAlign w:val="center"/>
          </w:tcPr>
          <w:p w:rsidR="00B01F60" w:rsidRDefault="00B01F60" w:rsidP="00C221F5">
            <w:r>
              <w:t>Ellenőrizze a kábelt és cseréltesse ki a szervizünkben, ha szükséges</w:t>
            </w:r>
          </w:p>
        </w:tc>
      </w:tr>
      <w:tr w:rsidR="00B01F60" w:rsidTr="00D669E8">
        <w:trPr>
          <w:trHeight w:val="310"/>
        </w:trPr>
        <w:tc>
          <w:tcPr>
            <w:tcW w:w="0" w:type="auto"/>
            <w:vMerge/>
            <w:vAlign w:val="center"/>
          </w:tcPr>
          <w:p w:rsidR="00B01F60" w:rsidRDefault="00B01F60" w:rsidP="00B01F60"/>
        </w:tc>
        <w:tc>
          <w:tcPr>
            <w:tcW w:w="0" w:type="auto"/>
            <w:vAlign w:val="center"/>
          </w:tcPr>
          <w:p w:rsidR="00B01F60" w:rsidRDefault="00B01F60" w:rsidP="00B01F60">
            <w:r>
              <w:t>Laza elektromos csatlakozás</w:t>
            </w:r>
          </w:p>
        </w:tc>
        <w:tc>
          <w:tcPr>
            <w:tcW w:w="0" w:type="auto"/>
            <w:vMerge w:val="restart"/>
            <w:vAlign w:val="center"/>
          </w:tcPr>
          <w:p w:rsidR="00B01F60" w:rsidRDefault="00B01F60" w:rsidP="00B01F60">
            <w:r>
              <w:t>Javíttassa meg a készüléket szervizünkben</w:t>
            </w:r>
          </w:p>
        </w:tc>
      </w:tr>
      <w:tr w:rsidR="00B01F60" w:rsidTr="00D669E8">
        <w:trPr>
          <w:trHeight w:val="176"/>
        </w:trPr>
        <w:tc>
          <w:tcPr>
            <w:tcW w:w="0" w:type="auto"/>
            <w:vMerge/>
            <w:vAlign w:val="center"/>
          </w:tcPr>
          <w:p w:rsidR="00B01F60" w:rsidRDefault="00B01F60" w:rsidP="00B01F60"/>
        </w:tc>
        <w:tc>
          <w:tcPr>
            <w:tcW w:w="0" w:type="auto"/>
            <w:vAlign w:val="center"/>
          </w:tcPr>
          <w:p w:rsidR="00B01F60" w:rsidRDefault="00B01F60" w:rsidP="00B01F60">
            <w:r>
              <w:t>Be/Ki kapcsoló hibás</w:t>
            </w:r>
          </w:p>
        </w:tc>
        <w:tc>
          <w:tcPr>
            <w:tcW w:w="0" w:type="auto"/>
            <w:vMerge/>
            <w:vAlign w:val="center"/>
          </w:tcPr>
          <w:p w:rsidR="00B01F60" w:rsidRDefault="00B01F60" w:rsidP="00B01F60"/>
        </w:tc>
      </w:tr>
      <w:tr w:rsidR="00CF02D9" w:rsidTr="00D669E8">
        <w:trPr>
          <w:trHeight w:val="176"/>
        </w:trPr>
        <w:tc>
          <w:tcPr>
            <w:tcW w:w="0" w:type="auto"/>
            <w:vMerge w:val="restart"/>
            <w:vAlign w:val="center"/>
          </w:tcPr>
          <w:p w:rsidR="00B01F60" w:rsidRDefault="00CF02D9" w:rsidP="00B01F60">
            <w:r>
              <w:t>Pengék túl</w:t>
            </w:r>
            <w:r w:rsidR="00B01F60">
              <w:t>melegednek</w:t>
            </w:r>
          </w:p>
        </w:tc>
        <w:tc>
          <w:tcPr>
            <w:tcW w:w="0" w:type="auto"/>
            <w:vAlign w:val="center"/>
          </w:tcPr>
          <w:p w:rsidR="00B01F60" w:rsidRDefault="00B01F60" w:rsidP="00B01F60">
            <w:r>
              <w:t>Csorba pengék.</w:t>
            </w:r>
          </w:p>
        </w:tc>
        <w:tc>
          <w:tcPr>
            <w:tcW w:w="0" w:type="auto"/>
            <w:vAlign w:val="center"/>
          </w:tcPr>
          <w:p w:rsidR="00B01F60" w:rsidRDefault="00B01F60" w:rsidP="00B01F60">
            <w:r>
              <w:t>Élezze meg a pengét vagy cserélje ki.</w:t>
            </w:r>
          </w:p>
        </w:tc>
      </w:tr>
      <w:tr w:rsidR="00CF02D9" w:rsidTr="00D669E8">
        <w:trPr>
          <w:trHeight w:val="151"/>
        </w:trPr>
        <w:tc>
          <w:tcPr>
            <w:tcW w:w="0" w:type="auto"/>
            <w:vMerge/>
            <w:vAlign w:val="center"/>
          </w:tcPr>
          <w:p w:rsidR="00B01F60" w:rsidRDefault="00B01F60" w:rsidP="00B01F60"/>
        </w:tc>
        <w:tc>
          <w:tcPr>
            <w:tcW w:w="0" w:type="auto"/>
            <w:vAlign w:val="center"/>
          </w:tcPr>
          <w:p w:rsidR="00B01F60" w:rsidRDefault="00B01F60" w:rsidP="00B01F60">
            <w:r>
              <w:t>Sérült pengék.</w:t>
            </w:r>
          </w:p>
        </w:tc>
        <w:tc>
          <w:tcPr>
            <w:tcW w:w="0" w:type="auto"/>
            <w:vAlign w:val="center"/>
          </w:tcPr>
          <w:p w:rsidR="00B01F60" w:rsidRDefault="00B01F60" w:rsidP="00B01F60">
            <w:r>
              <w:t>Ellenőrizze le</w:t>
            </w:r>
            <w:r>
              <w:t xml:space="preserve"> a pengét</w:t>
            </w:r>
            <w:r>
              <w:t xml:space="preserve"> vagy cserélje ki</w:t>
            </w:r>
            <w:r>
              <w:t>.</w:t>
            </w:r>
          </w:p>
        </w:tc>
      </w:tr>
      <w:tr w:rsidR="00CF02D9" w:rsidTr="00D669E8">
        <w:trPr>
          <w:trHeight w:val="151"/>
        </w:trPr>
        <w:tc>
          <w:tcPr>
            <w:tcW w:w="0" w:type="auto"/>
            <w:vMerge/>
            <w:vAlign w:val="center"/>
          </w:tcPr>
          <w:p w:rsidR="00B01F60" w:rsidRDefault="00B01F60" w:rsidP="00B01F60"/>
        </w:tc>
        <w:tc>
          <w:tcPr>
            <w:tcW w:w="0" w:type="auto"/>
            <w:vAlign w:val="center"/>
          </w:tcPr>
          <w:p w:rsidR="00B01F60" w:rsidRDefault="00B01F60" w:rsidP="00B01F60">
            <w:r>
              <w:t>Túl nagy súrlódás az olajozás hiányában</w:t>
            </w:r>
          </w:p>
        </w:tc>
        <w:tc>
          <w:tcPr>
            <w:tcW w:w="0" w:type="auto"/>
            <w:vAlign w:val="center"/>
          </w:tcPr>
          <w:p w:rsidR="00B01F60" w:rsidRDefault="00B01F60" w:rsidP="00B01F60">
            <w:r>
              <w:t>Olajozza meg a pengéket.</w:t>
            </w:r>
          </w:p>
        </w:tc>
      </w:tr>
    </w:tbl>
    <w:p w:rsidR="0069441C" w:rsidRDefault="0069441C" w:rsidP="001621B9">
      <w:pPr>
        <w:shd w:val="clear" w:color="auto" w:fill="FFFFFF"/>
        <w:rPr>
          <w:rFonts w:ascii="Calibri" w:eastAsia="Times New Roman" w:hAnsi="Calibri" w:cs="Arial"/>
          <w:b/>
          <w:color w:val="000000"/>
        </w:rPr>
      </w:pPr>
    </w:p>
    <w:p w:rsidR="001621B9" w:rsidRPr="004D0CF9" w:rsidRDefault="001621B9" w:rsidP="001621B9">
      <w:pPr>
        <w:shd w:val="clear" w:color="auto" w:fill="FFFFFF"/>
        <w:rPr>
          <w:rFonts w:ascii="Calibri" w:eastAsia="Times New Roman" w:hAnsi="Calibri" w:cs="Arial"/>
          <w:color w:val="000000"/>
        </w:rPr>
      </w:pPr>
      <w:r w:rsidRPr="004D0CF9">
        <w:rPr>
          <w:rFonts w:ascii="Calibri" w:eastAsia="Times New Roman" w:hAnsi="Calibri" w:cs="Arial"/>
          <w:b/>
          <w:color w:val="000000"/>
        </w:rPr>
        <w:t>Gyártó:</w:t>
      </w:r>
      <w:r w:rsidRPr="004D0CF9">
        <w:rPr>
          <w:rFonts w:ascii="Calibri" w:eastAsia="Times New Roman" w:hAnsi="Calibri" w:cs="Arial"/>
          <w:color w:val="000000"/>
        </w:rPr>
        <w:t xml:space="preserve"> Grizzly GmbH</w:t>
      </w:r>
    </w:p>
    <w:p w:rsidR="001621B9" w:rsidRPr="004D0CF9" w:rsidRDefault="001621B9" w:rsidP="001621B9">
      <w:pPr>
        <w:shd w:val="clear" w:color="auto" w:fill="FFFFFF"/>
        <w:rPr>
          <w:rFonts w:ascii="Calibri" w:eastAsia="Times New Roman" w:hAnsi="Calibri" w:cs="Arial"/>
          <w:color w:val="000000"/>
        </w:rPr>
      </w:pPr>
      <w:r w:rsidRPr="004D0CF9">
        <w:rPr>
          <w:rFonts w:ascii="Calibri" w:eastAsia="Times New Roman" w:hAnsi="Calibri" w:cs="Arial"/>
          <w:b/>
          <w:color w:val="000000"/>
        </w:rPr>
        <w:t>Magyarországi importőr:</w:t>
      </w:r>
      <w:r w:rsidRPr="004D0CF9">
        <w:rPr>
          <w:rFonts w:ascii="Calibri" w:eastAsia="Times New Roman" w:hAnsi="Calibri" w:cs="Arial"/>
          <w:color w:val="000000"/>
        </w:rPr>
        <w:t xml:space="preserve"> Green fields Kft.</w:t>
      </w:r>
    </w:p>
    <w:p w:rsidR="001621B9" w:rsidRPr="004D0CF9" w:rsidRDefault="001621B9" w:rsidP="001621B9">
      <w:pPr>
        <w:shd w:val="clear" w:color="auto" w:fill="FFFFFF"/>
        <w:rPr>
          <w:rFonts w:ascii="Calibri" w:eastAsia="Times New Roman" w:hAnsi="Calibri" w:cs="Arial"/>
          <w:color w:val="000000"/>
        </w:rPr>
      </w:pPr>
      <w:r w:rsidRPr="004D0CF9">
        <w:rPr>
          <w:rFonts w:ascii="Calibri" w:eastAsia="Times New Roman" w:hAnsi="Calibri" w:cs="Arial"/>
          <w:color w:val="000000"/>
        </w:rPr>
        <w:t>Szekszárd 7100 Kendergyári u. 214/4.</w:t>
      </w:r>
    </w:p>
    <w:p w:rsidR="001621B9" w:rsidRPr="004D0CF9" w:rsidRDefault="001621B9" w:rsidP="001621B9">
      <w:pPr>
        <w:shd w:val="clear" w:color="auto" w:fill="FFFFFF"/>
        <w:rPr>
          <w:rFonts w:ascii="Calibri" w:eastAsia="Times New Roman" w:hAnsi="Calibri" w:cs="Arial"/>
          <w:color w:val="000000"/>
        </w:rPr>
      </w:pPr>
      <w:r w:rsidRPr="004D0CF9">
        <w:rPr>
          <w:rFonts w:ascii="Calibri" w:eastAsia="Times New Roman" w:hAnsi="Calibri" w:cs="Arial"/>
          <w:b/>
          <w:color w:val="000000"/>
        </w:rPr>
        <w:t>Tel:</w:t>
      </w:r>
      <w:r w:rsidRPr="004D0CF9">
        <w:rPr>
          <w:rFonts w:ascii="Calibri" w:eastAsia="Times New Roman" w:hAnsi="Calibri" w:cs="Arial"/>
          <w:color w:val="000000"/>
        </w:rPr>
        <w:t xml:space="preserve"> 70/340-0337</w:t>
      </w:r>
      <w:r w:rsidRPr="004D0CF9">
        <w:rPr>
          <w:rFonts w:ascii="Calibri" w:eastAsia="Times New Roman" w:hAnsi="Calibri" w:cs="Arial"/>
          <w:color w:val="000000"/>
        </w:rPr>
        <w:br/>
      </w:r>
      <w:r w:rsidRPr="004D0CF9">
        <w:rPr>
          <w:rFonts w:ascii="Calibri" w:eastAsia="Times New Roman" w:hAnsi="Calibri" w:cs="Arial"/>
          <w:b/>
          <w:color w:val="000000"/>
        </w:rPr>
        <w:t>E-mail:</w:t>
      </w:r>
      <w:r w:rsidRPr="004D0CF9">
        <w:rPr>
          <w:rFonts w:ascii="Calibri" w:eastAsia="Times New Roman" w:hAnsi="Calibri" w:cs="Arial"/>
          <w:color w:val="000000"/>
        </w:rPr>
        <w:t xml:space="preserve"> info@green-fields.hu</w:t>
      </w:r>
    </w:p>
    <w:p w:rsidR="0047289C" w:rsidRPr="001621B9" w:rsidRDefault="001621B9" w:rsidP="001621B9">
      <w:pPr>
        <w:shd w:val="clear" w:color="auto" w:fill="FFFFFF"/>
        <w:rPr>
          <w:rFonts w:ascii="Calibri" w:eastAsia="Times New Roman" w:hAnsi="Calibri" w:cs="Arial"/>
          <w:color w:val="000000"/>
        </w:rPr>
      </w:pPr>
      <w:r w:rsidRPr="004D0CF9">
        <w:rPr>
          <w:rFonts w:ascii="Calibri" w:eastAsia="Times New Roman" w:hAnsi="Calibri" w:cs="Arial"/>
          <w:b/>
          <w:color w:val="000000"/>
        </w:rPr>
        <w:t>Weblap cím:</w:t>
      </w:r>
      <w:r w:rsidRPr="004D0CF9">
        <w:rPr>
          <w:rFonts w:ascii="Calibri" w:eastAsia="Times New Roman" w:hAnsi="Calibri" w:cs="Arial"/>
          <w:color w:val="000000"/>
        </w:rPr>
        <w:t xml:space="preserve"> </w:t>
      </w:r>
      <w:hyperlink r:id="rId9" w:history="1">
        <w:r w:rsidRPr="004D0CF9">
          <w:rPr>
            <w:rFonts w:ascii="Calibri" w:eastAsia="Times New Roman" w:hAnsi="Calibri" w:cs="Arial"/>
            <w:color w:val="0000FF"/>
            <w:u w:val="single"/>
          </w:rPr>
          <w:t>www.green-fields.hu</w:t>
        </w:r>
      </w:hyperlink>
    </w:p>
    <w:sectPr w:rsidR="0047289C" w:rsidRPr="001621B9" w:rsidSect="001621B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C17" w:rsidRDefault="00B17C17" w:rsidP="004C0E34">
      <w:r>
        <w:separator/>
      </w:r>
    </w:p>
  </w:endnote>
  <w:endnote w:type="continuationSeparator" w:id="0">
    <w:p w:rsidR="00B17C17" w:rsidRDefault="00B17C17" w:rsidP="004C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C17" w:rsidRDefault="00B17C17" w:rsidP="004C0E34">
      <w:r>
        <w:separator/>
      </w:r>
    </w:p>
  </w:footnote>
  <w:footnote w:type="continuationSeparator" w:id="0">
    <w:p w:rsidR="00B17C17" w:rsidRDefault="00B17C17" w:rsidP="004C0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7FE"/>
    <w:multiLevelType w:val="hybridMultilevel"/>
    <w:tmpl w:val="9CEC86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40D8B"/>
    <w:multiLevelType w:val="hybridMultilevel"/>
    <w:tmpl w:val="8EA839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E3536"/>
    <w:multiLevelType w:val="hybridMultilevel"/>
    <w:tmpl w:val="7A42AE5C"/>
    <w:lvl w:ilvl="0" w:tplc="0AF01A9E">
      <w:numFmt w:val="bullet"/>
      <w:lvlText w:val="-"/>
      <w:lvlJc w:val="left"/>
      <w:pPr>
        <w:ind w:left="4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8BC0A26"/>
    <w:multiLevelType w:val="hybridMultilevel"/>
    <w:tmpl w:val="304653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E472A"/>
    <w:multiLevelType w:val="hybridMultilevel"/>
    <w:tmpl w:val="E83CDB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04FAF"/>
    <w:multiLevelType w:val="hybridMultilevel"/>
    <w:tmpl w:val="152A49BE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3CAF5698"/>
    <w:multiLevelType w:val="hybridMultilevel"/>
    <w:tmpl w:val="B09283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73E90"/>
    <w:multiLevelType w:val="hybridMultilevel"/>
    <w:tmpl w:val="950A27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43CA4"/>
    <w:multiLevelType w:val="hybridMultilevel"/>
    <w:tmpl w:val="6082C0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A4AEF"/>
    <w:multiLevelType w:val="hybridMultilevel"/>
    <w:tmpl w:val="EDAEE57E"/>
    <w:lvl w:ilvl="0" w:tplc="0AF01A9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6327A"/>
    <w:multiLevelType w:val="hybridMultilevel"/>
    <w:tmpl w:val="6EA093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C69DE"/>
    <w:multiLevelType w:val="hybridMultilevel"/>
    <w:tmpl w:val="4B2655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50AEB"/>
    <w:multiLevelType w:val="hybridMultilevel"/>
    <w:tmpl w:val="0D5261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86538"/>
    <w:multiLevelType w:val="hybridMultilevel"/>
    <w:tmpl w:val="C4F0E5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96277"/>
    <w:multiLevelType w:val="hybridMultilevel"/>
    <w:tmpl w:val="B0D8F5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3238C"/>
    <w:multiLevelType w:val="hybridMultilevel"/>
    <w:tmpl w:val="6FAC8B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07392"/>
    <w:multiLevelType w:val="hybridMultilevel"/>
    <w:tmpl w:val="EA5A07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72108"/>
    <w:multiLevelType w:val="hybridMultilevel"/>
    <w:tmpl w:val="BA74AE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E4F89"/>
    <w:multiLevelType w:val="hybridMultilevel"/>
    <w:tmpl w:val="05B07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4B8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B1425"/>
    <w:multiLevelType w:val="hybridMultilevel"/>
    <w:tmpl w:val="068ED0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20217"/>
    <w:multiLevelType w:val="hybridMultilevel"/>
    <w:tmpl w:val="4A283D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6754F"/>
    <w:multiLevelType w:val="hybridMultilevel"/>
    <w:tmpl w:val="2E56E8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36A6A"/>
    <w:multiLevelType w:val="hybridMultilevel"/>
    <w:tmpl w:val="47B8C4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5"/>
  </w:num>
  <w:num w:numId="5">
    <w:abstractNumId w:val="2"/>
  </w:num>
  <w:num w:numId="6">
    <w:abstractNumId w:val="4"/>
  </w:num>
  <w:num w:numId="7">
    <w:abstractNumId w:val="17"/>
  </w:num>
  <w:num w:numId="8">
    <w:abstractNumId w:val="12"/>
  </w:num>
  <w:num w:numId="9">
    <w:abstractNumId w:val="8"/>
  </w:num>
  <w:num w:numId="10">
    <w:abstractNumId w:val="16"/>
  </w:num>
  <w:num w:numId="11">
    <w:abstractNumId w:val="13"/>
  </w:num>
  <w:num w:numId="12">
    <w:abstractNumId w:val="11"/>
  </w:num>
  <w:num w:numId="13">
    <w:abstractNumId w:val="6"/>
  </w:num>
  <w:num w:numId="14">
    <w:abstractNumId w:val="9"/>
  </w:num>
  <w:num w:numId="15">
    <w:abstractNumId w:val="21"/>
  </w:num>
  <w:num w:numId="16">
    <w:abstractNumId w:val="0"/>
  </w:num>
  <w:num w:numId="17">
    <w:abstractNumId w:val="1"/>
  </w:num>
  <w:num w:numId="18">
    <w:abstractNumId w:val="10"/>
  </w:num>
  <w:num w:numId="19">
    <w:abstractNumId w:val="3"/>
  </w:num>
  <w:num w:numId="20">
    <w:abstractNumId w:val="20"/>
  </w:num>
  <w:num w:numId="21">
    <w:abstractNumId w:val="22"/>
  </w:num>
  <w:num w:numId="22">
    <w:abstractNumId w:val="7"/>
  </w:num>
  <w:num w:numId="23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2F"/>
    <w:rsid w:val="0000209A"/>
    <w:rsid w:val="000021A8"/>
    <w:rsid w:val="000029AA"/>
    <w:rsid w:val="000074DB"/>
    <w:rsid w:val="00021F61"/>
    <w:rsid w:val="000272FE"/>
    <w:rsid w:val="000314F1"/>
    <w:rsid w:val="00032C4B"/>
    <w:rsid w:val="000350A6"/>
    <w:rsid w:val="000413E0"/>
    <w:rsid w:val="0005293C"/>
    <w:rsid w:val="00061184"/>
    <w:rsid w:val="00071FDF"/>
    <w:rsid w:val="000763AD"/>
    <w:rsid w:val="00084CA2"/>
    <w:rsid w:val="00086912"/>
    <w:rsid w:val="000879D0"/>
    <w:rsid w:val="000A355C"/>
    <w:rsid w:val="000A6A03"/>
    <w:rsid w:val="000C6E93"/>
    <w:rsid w:val="000D0B78"/>
    <w:rsid w:val="000D6A50"/>
    <w:rsid w:val="000E7D53"/>
    <w:rsid w:val="000F21BC"/>
    <w:rsid w:val="000F3190"/>
    <w:rsid w:val="000F3BD4"/>
    <w:rsid w:val="000F7298"/>
    <w:rsid w:val="00112B9E"/>
    <w:rsid w:val="00130D01"/>
    <w:rsid w:val="001621B9"/>
    <w:rsid w:val="00166EB9"/>
    <w:rsid w:val="00170096"/>
    <w:rsid w:val="00173FEA"/>
    <w:rsid w:val="001775B8"/>
    <w:rsid w:val="001811ED"/>
    <w:rsid w:val="0019462F"/>
    <w:rsid w:val="001A5F61"/>
    <w:rsid w:val="001B0DE9"/>
    <w:rsid w:val="001B25B4"/>
    <w:rsid w:val="001C2291"/>
    <w:rsid w:val="001D2696"/>
    <w:rsid w:val="001D7696"/>
    <w:rsid w:val="001E5067"/>
    <w:rsid w:val="001F172D"/>
    <w:rsid w:val="001F1F76"/>
    <w:rsid w:val="001F31ED"/>
    <w:rsid w:val="0020483C"/>
    <w:rsid w:val="00205DCD"/>
    <w:rsid w:val="0020656E"/>
    <w:rsid w:val="002171E4"/>
    <w:rsid w:val="002179B2"/>
    <w:rsid w:val="0022529B"/>
    <w:rsid w:val="00256819"/>
    <w:rsid w:val="0026418B"/>
    <w:rsid w:val="0027327B"/>
    <w:rsid w:val="0027739B"/>
    <w:rsid w:val="0029175F"/>
    <w:rsid w:val="002A6D75"/>
    <w:rsid w:val="002B1ABF"/>
    <w:rsid w:val="002C4698"/>
    <w:rsid w:val="002C5A91"/>
    <w:rsid w:val="002D008E"/>
    <w:rsid w:val="002D45AB"/>
    <w:rsid w:val="002F244F"/>
    <w:rsid w:val="002F2EAC"/>
    <w:rsid w:val="00301B8C"/>
    <w:rsid w:val="003101A7"/>
    <w:rsid w:val="00310A49"/>
    <w:rsid w:val="00324E72"/>
    <w:rsid w:val="00326133"/>
    <w:rsid w:val="003265E7"/>
    <w:rsid w:val="003340A3"/>
    <w:rsid w:val="003341D8"/>
    <w:rsid w:val="00341DD1"/>
    <w:rsid w:val="00356A8B"/>
    <w:rsid w:val="003720C7"/>
    <w:rsid w:val="003768E5"/>
    <w:rsid w:val="00380D88"/>
    <w:rsid w:val="00381F0F"/>
    <w:rsid w:val="00385527"/>
    <w:rsid w:val="00386DDE"/>
    <w:rsid w:val="00390DCF"/>
    <w:rsid w:val="003A1FEA"/>
    <w:rsid w:val="003A40A3"/>
    <w:rsid w:val="003B1E24"/>
    <w:rsid w:val="003B308F"/>
    <w:rsid w:val="003C5499"/>
    <w:rsid w:val="003C5C8E"/>
    <w:rsid w:val="003C6052"/>
    <w:rsid w:val="003D4DD6"/>
    <w:rsid w:val="003D6AA2"/>
    <w:rsid w:val="003E0C2C"/>
    <w:rsid w:val="003E2CE0"/>
    <w:rsid w:val="003F0BC6"/>
    <w:rsid w:val="003F1F58"/>
    <w:rsid w:val="003F377E"/>
    <w:rsid w:val="00400389"/>
    <w:rsid w:val="00411F34"/>
    <w:rsid w:val="00417875"/>
    <w:rsid w:val="00441A6D"/>
    <w:rsid w:val="00443EA7"/>
    <w:rsid w:val="00445805"/>
    <w:rsid w:val="00456124"/>
    <w:rsid w:val="004621F9"/>
    <w:rsid w:val="0047289C"/>
    <w:rsid w:val="00475C62"/>
    <w:rsid w:val="004849C5"/>
    <w:rsid w:val="00486A7A"/>
    <w:rsid w:val="004930CC"/>
    <w:rsid w:val="004953AC"/>
    <w:rsid w:val="004B0EA3"/>
    <w:rsid w:val="004B686B"/>
    <w:rsid w:val="004C0E34"/>
    <w:rsid w:val="004C7781"/>
    <w:rsid w:val="004D0CF9"/>
    <w:rsid w:val="004E3315"/>
    <w:rsid w:val="004F343E"/>
    <w:rsid w:val="00500FE2"/>
    <w:rsid w:val="00501D69"/>
    <w:rsid w:val="00510A02"/>
    <w:rsid w:val="005122AE"/>
    <w:rsid w:val="00514562"/>
    <w:rsid w:val="00521617"/>
    <w:rsid w:val="00522CC0"/>
    <w:rsid w:val="005271AE"/>
    <w:rsid w:val="005322A9"/>
    <w:rsid w:val="005402E6"/>
    <w:rsid w:val="005511FD"/>
    <w:rsid w:val="00570F41"/>
    <w:rsid w:val="00572313"/>
    <w:rsid w:val="00577B8A"/>
    <w:rsid w:val="0058654B"/>
    <w:rsid w:val="005908CF"/>
    <w:rsid w:val="00592AEE"/>
    <w:rsid w:val="005A2033"/>
    <w:rsid w:val="005A3000"/>
    <w:rsid w:val="005B2589"/>
    <w:rsid w:val="005C187F"/>
    <w:rsid w:val="005C2150"/>
    <w:rsid w:val="005C35F0"/>
    <w:rsid w:val="005C4976"/>
    <w:rsid w:val="005D1D1E"/>
    <w:rsid w:val="005E393E"/>
    <w:rsid w:val="005E43EE"/>
    <w:rsid w:val="006115A2"/>
    <w:rsid w:val="006141A4"/>
    <w:rsid w:val="0061429B"/>
    <w:rsid w:val="00614BDE"/>
    <w:rsid w:val="00640B6A"/>
    <w:rsid w:val="006615BD"/>
    <w:rsid w:val="0066762A"/>
    <w:rsid w:val="006849DC"/>
    <w:rsid w:val="00690B72"/>
    <w:rsid w:val="0069441C"/>
    <w:rsid w:val="00695438"/>
    <w:rsid w:val="006A58F2"/>
    <w:rsid w:val="006B22E7"/>
    <w:rsid w:val="006B45D4"/>
    <w:rsid w:val="006B7810"/>
    <w:rsid w:val="006E0221"/>
    <w:rsid w:val="006E6483"/>
    <w:rsid w:val="00701FA1"/>
    <w:rsid w:val="00721864"/>
    <w:rsid w:val="00724BEB"/>
    <w:rsid w:val="00731D7E"/>
    <w:rsid w:val="00736F98"/>
    <w:rsid w:val="00747A19"/>
    <w:rsid w:val="007516C1"/>
    <w:rsid w:val="00785803"/>
    <w:rsid w:val="007877DB"/>
    <w:rsid w:val="0078792E"/>
    <w:rsid w:val="00792848"/>
    <w:rsid w:val="007A7895"/>
    <w:rsid w:val="007B0277"/>
    <w:rsid w:val="007B1FB9"/>
    <w:rsid w:val="007B28E9"/>
    <w:rsid w:val="007D25BD"/>
    <w:rsid w:val="007D67E1"/>
    <w:rsid w:val="007E5FFD"/>
    <w:rsid w:val="007F0F0C"/>
    <w:rsid w:val="007F3B91"/>
    <w:rsid w:val="00805A75"/>
    <w:rsid w:val="00830D0F"/>
    <w:rsid w:val="0084295E"/>
    <w:rsid w:val="0084788D"/>
    <w:rsid w:val="0085258F"/>
    <w:rsid w:val="00855BF9"/>
    <w:rsid w:val="00862FCB"/>
    <w:rsid w:val="00867080"/>
    <w:rsid w:val="00870C81"/>
    <w:rsid w:val="00875E3F"/>
    <w:rsid w:val="00887030"/>
    <w:rsid w:val="008911C3"/>
    <w:rsid w:val="00891967"/>
    <w:rsid w:val="008A33A9"/>
    <w:rsid w:val="008B69B9"/>
    <w:rsid w:val="008D7649"/>
    <w:rsid w:val="008F0CDC"/>
    <w:rsid w:val="00900A31"/>
    <w:rsid w:val="0090107E"/>
    <w:rsid w:val="009041D1"/>
    <w:rsid w:val="009245BA"/>
    <w:rsid w:val="00924D73"/>
    <w:rsid w:val="009255BA"/>
    <w:rsid w:val="009523A6"/>
    <w:rsid w:val="0095267D"/>
    <w:rsid w:val="00955EC6"/>
    <w:rsid w:val="00972997"/>
    <w:rsid w:val="00976E15"/>
    <w:rsid w:val="009910E4"/>
    <w:rsid w:val="009A396F"/>
    <w:rsid w:val="009A4B3F"/>
    <w:rsid w:val="009C0AB7"/>
    <w:rsid w:val="009C2955"/>
    <w:rsid w:val="009C326E"/>
    <w:rsid w:val="009D7636"/>
    <w:rsid w:val="009E330A"/>
    <w:rsid w:val="009E7DF8"/>
    <w:rsid w:val="009F1B27"/>
    <w:rsid w:val="00A03B7A"/>
    <w:rsid w:val="00A048FC"/>
    <w:rsid w:val="00A10DEF"/>
    <w:rsid w:val="00A23778"/>
    <w:rsid w:val="00A243B7"/>
    <w:rsid w:val="00A31519"/>
    <w:rsid w:val="00A56BD7"/>
    <w:rsid w:val="00A61BB2"/>
    <w:rsid w:val="00A87D00"/>
    <w:rsid w:val="00A920DD"/>
    <w:rsid w:val="00A93EC6"/>
    <w:rsid w:val="00A963A6"/>
    <w:rsid w:val="00AA095E"/>
    <w:rsid w:val="00AB137D"/>
    <w:rsid w:val="00AC40D9"/>
    <w:rsid w:val="00AD23F7"/>
    <w:rsid w:val="00AF1FED"/>
    <w:rsid w:val="00AF6133"/>
    <w:rsid w:val="00B01F60"/>
    <w:rsid w:val="00B17C17"/>
    <w:rsid w:val="00B203D7"/>
    <w:rsid w:val="00B20DFF"/>
    <w:rsid w:val="00B27E0E"/>
    <w:rsid w:val="00B3471E"/>
    <w:rsid w:val="00B41977"/>
    <w:rsid w:val="00B53ED4"/>
    <w:rsid w:val="00B81050"/>
    <w:rsid w:val="00B82CBF"/>
    <w:rsid w:val="00B83228"/>
    <w:rsid w:val="00B91681"/>
    <w:rsid w:val="00B91BEE"/>
    <w:rsid w:val="00B93034"/>
    <w:rsid w:val="00BA4ED0"/>
    <w:rsid w:val="00BA7A2A"/>
    <w:rsid w:val="00BB1B2B"/>
    <w:rsid w:val="00BB7725"/>
    <w:rsid w:val="00BB7F09"/>
    <w:rsid w:val="00BC109B"/>
    <w:rsid w:val="00BC50C0"/>
    <w:rsid w:val="00BD1DE8"/>
    <w:rsid w:val="00BD59A9"/>
    <w:rsid w:val="00BF6AA5"/>
    <w:rsid w:val="00C00860"/>
    <w:rsid w:val="00C10AAC"/>
    <w:rsid w:val="00C20829"/>
    <w:rsid w:val="00C221F5"/>
    <w:rsid w:val="00C3759B"/>
    <w:rsid w:val="00C41FE0"/>
    <w:rsid w:val="00C4260D"/>
    <w:rsid w:val="00C50E77"/>
    <w:rsid w:val="00C66A35"/>
    <w:rsid w:val="00C76E2B"/>
    <w:rsid w:val="00C803A2"/>
    <w:rsid w:val="00C82B2F"/>
    <w:rsid w:val="00C82D5F"/>
    <w:rsid w:val="00C9070B"/>
    <w:rsid w:val="00C94AD4"/>
    <w:rsid w:val="00CA3D14"/>
    <w:rsid w:val="00CB4DFD"/>
    <w:rsid w:val="00CC69A3"/>
    <w:rsid w:val="00CD625F"/>
    <w:rsid w:val="00CE2E11"/>
    <w:rsid w:val="00CF02D9"/>
    <w:rsid w:val="00D0502E"/>
    <w:rsid w:val="00D24245"/>
    <w:rsid w:val="00D25C37"/>
    <w:rsid w:val="00D41C29"/>
    <w:rsid w:val="00D4232E"/>
    <w:rsid w:val="00D44262"/>
    <w:rsid w:val="00D47FC6"/>
    <w:rsid w:val="00D669E8"/>
    <w:rsid w:val="00D81B6D"/>
    <w:rsid w:val="00D82E48"/>
    <w:rsid w:val="00DA0E33"/>
    <w:rsid w:val="00DB07E3"/>
    <w:rsid w:val="00DB39AC"/>
    <w:rsid w:val="00DB5D77"/>
    <w:rsid w:val="00DC2BE9"/>
    <w:rsid w:val="00DD4F06"/>
    <w:rsid w:val="00E03DD4"/>
    <w:rsid w:val="00E065F7"/>
    <w:rsid w:val="00E13F1C"/>
    <w:rsid w:val="00E216A2"/>
    <w:rsid w:val="00E23E92"/>
    <w:rsid w:val="00E26A19"/>
    <w:rsid w:val="00E40C69"/>
    <w:rsid w:val="00E510AE"/>
    <w:rsid w:val="00E70842"/>
    <w:rsid w:val="00E71760"/>
    <w:rsid w:val="00E71A9B"/>
    <w:rsid w:val="00E74797"/>
    <w:rsid w:val="00E96A75"/>
    <w:rsid w:val="00EA6995"/>
    <w:rsid w:val="00EB44D8"/>
    <w:rsid w:val="00ED5D7C"/>
    <w:rsid w:val="00EE4663"/>
    <w:rsid w:val="00EE5126"/>
    <w:rsid w:val="00EF1140"/>
    <w:rsid w:val="00F00D59"/>
    <w:rsid w:val="00F02C14"/>
    <w:rsid w:val="00F04F4B"/>
    <w:rsid w:val="00F117AE"/>
    <w:rsid w:val="00F35509"/>
    <w:rsid w:val="00F36528"/>
    <w:rsid w:val="00F64490"/>
    <w:rsid w:val="00F66F44"/>
    <w:rsid w:val="00F72AE6"/>
    <w:rsid w:val="00F84ECA"/>
    <w:rsid w:val="00F93F64"/>
    <w:rsid w:val="00FA3EB8"/>
    <w:rsid w:val="00FC4FE3"/>
    <w:rsid w:val="00FE4AE8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9F1F9-CCC6-416B-A4D9-59AF5E47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462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ajtalcm1">
    <w:name w:val="saját alcím 1"/>
    <w:basedOn w:val="Norml"/>
    <w:link w:val="sajtalcm1Char"/>
    <w:qFormat/>
    <w:rsid w:val="000272FE"/>
    <w:pPr>
      <w:shd w:val="clear" w:color="auto" w:fill="FFFFFF"/>
      <w:spacing w:before="120" w:after="120"/>
    </w:pPr>
    <w:rPr>
      <w:rFonts w:ascii="Arial Black" w:eastAsia="Times New Roman" w:hAnsi="Arial Black" w:cs="Arial"/>
      <w:b/>
      <w:color w:val="000000"/>
      <w:sz w:val="28"/>
    </w:rPr>
  </w:style>
  <w:style w:type="paragraph" w:customStyle="1" w:styleId="sajttartalom1">
    <w:name w:val="saját tartalom 1"/>
    <w:basedOn w:val="Norml"/>
    <w:link w:val="sajttartalom1Char"/>
    <w:qFormat/>
    <w:rsid w:val="0019462F"/>
    <w:pPr>
      <w:shd w:val="clear" w:color="auto" w:fill="FFFFFF"/>
    </w:pPr>
    <w:rPr>
      <w:rFonts w:ascii="Arial" w:eastAsia="Times New Roman" w:hAnsi="Arial" w:cs="Arial"/>
      <w:color w:val="000000"/>
    </w:rPr>
  </w:style>
  <w:style w:type="character" w:customStyle="1" w:styleId="sajtalcm1Char">
    <w:name w:val="saját alcím 1 Char"/>
    <w:basedOn w:val="Bekezdsalapbettpusa"/>
    <w:link w:val="sajtalcm1"/>
    <w:rsid w:val="000272FE"/>
    <w:rPr>
      <w:rFonts w:ascii="Arial Black" w:eastAsia="Times New Roman" w:hAnsi="Arial Black" w:cs="Arial"/>
      <w:b/>
      <w:color w:val="000000"/>
      <w:kern w:val="2"/>
      <w:sz w:val="28"/>
      <w:szCs w:val="24"/>
      <w:shd w:val="clear" w:color="auto" w:fill="FFFFFF"/>
      <w:lang w:eastAsia="hu-HU"/>
    </w:rPr>
  </w:style>
  <w:style w:type="paragraph" w:styleId="Listaszerbekezds">
    <w:name w:val="List Paragraph"/>
    <w:basedOn w:val="Norml"/>
    <w:uiPriority w:val="34"/>
    <w:qFormat/>
    <w:rsid w:val="000763AD"/>
    <w:pPr>
      <w:ind w:left="720"/>
      <w:contextualSpacing/>
    </w:pPr>
  </w:style>
  <w:style w:type="character" w:customStyle="1" w:styleId="sajttartalom1Char">
    <w:name w:val="saját tartalom 1 Char"/>
    <w:basedOn w:val="Bekezdsalapbettpusa"/>
    <w:link w:val="sajttartalom1"/>
    <w:rsid w:val="0019462F"/>
    <w:rPr>
      <w:rFonts w:ascii="Arial" w:eastAsia="Times New Roman" w:hAnsi="Arial" w:cs="Arial"/>
      <w:color w:val="000000"/>
      <w:kern w:val="2"/>
      <w:sz w:val="24"/>
      <w:szCs w:val="24"/>
      <w:shd w:val="clear" w:color="auto" w:fill="FFFFFF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79D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79D0"/>
    <w:rPr>
      <w:rFonts w:ascii="Tahoma" w:eastAsia="Lucida Sans Unicode" w:hAnsi="Tahoma" w:cs="Tahoma"/>
      <w:kern w:val="2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3F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47289C"/>
    <w:rPr>
      <w:color w:val="0000FF"/>
      <w:u w:val="single"/>
    </w:rPr>
  </w:style>
  <w:style w:type="paragraph" w:customStyle="1" w:styleId="sajtalcm2">
    <w:name w:val="saját alcím 2"/>
    <w:basedOn w:val="Norml"/>
    <w:link w:val="sajtalcm2Char"/>
    <w:qFormat/>
    <w:rsid w:val="009A396F"/>
    <w:rPr>
      <w:rFonts w:ascii="Arial Black" w:hAnsi="Arial Black"/>
      <w:b/>
    </w:rPr>
  </w:style>
  <w:style w:type="paragraph" w:styleId="Nincstrkz">
    <w:name w:val="No Spacing"/>
    <w:uiPriority w:val="1"/>
    <w:qFormat/>
    <w:rsid w:val="009010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u-HU"/>
    </w:rPr>
  </w:style>
  <w:style w:type="character" w:customStyle="1" w:styleId="sajtalcm2Char">
    <w:name w:val="saját alcím 2 Char"/>
    <w:basedOn w:val="Bekezdsalapbettpusa"/>
    <w:link w:val="sajtalcm2"/>
    <w:rsid w:val="009A396F"/>
    <w:rPr>
      <w:rFonts w:ascii="Arial Black" w:eastAsia="Lucida Sans Unicode" w:hAnsi="Arial Black" w:cs="Times New Roman"/>
      <w:b/>
      <w:kern w:val="2"/>
      <w:sz w:val="24"/>
      <w:szCs w:val="24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4C0E34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4C0E34"/>
    <w:rPr>
      <w:rFonts w:ascii="Times New Roman" w:eastAsia="Lucida Sans Unicode" w:hAnsi="Times New Roman" w:cs="Times New Roman"/>
      <w:kern w:val="2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4C0E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-fields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een-fields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0DE68-A6D4-4F4A-8A37-697C0053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3599</TotalTime>
  <Pages>8</Pages>
  <Words>3031</Words>
  <Characters>20916</Characters>
  <Application>Microsoft Office Word</Application>
  <DocSecurity>0</DocSecurity>
  <Lines>174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Zoli</dc:creator>
  <cp:lastModifiedBy>EDU_VVJY_8839@diakoffice.onmicrosoft.com</cp:lastModifiedBy>
  <cp:revision>49</cp:revision>
  <dcterms:created xsi:type="dcterms:W3CDTF">2015-06-30T09:36:00Z</dcterms:created>
  <dcterms:modified xsi:type="dcterms:W3CDTF">2015-07-06T18:21:00Z</dcterms:modified>
</cp:coreProperties>
</file>